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4E3E4" w14:textId="77777777" w:rsidR="00345F6C" w:rsidRDefault="00127BF4">
      <w:pPr>
        <w:jc w:val="center"/>
      </w:pPr>
      <w:r>
        <w:rPr>
          <w:noProof/>
        </w:rPr>
        <w:drawing>
          <wp:inline distT="0" distB="0" distL="0" distR="0" wp14:anchorId="18B253A8" wp14:editId="0C402482">
            <wp:extent cx="5731510" cy="3229216"/>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 cstate="print"/>
                    <a:stretch>
                      <a:fillRect/>
                    </a:stretch>
                  </pic:blipFill>
                  <pic:spPr>
                    <a:xfrm>
                      <a:off x="0" y="0"/>
                      <a:ext cx="5731510" cy="3229216"/>
                    </a:xfrm>
                    <a:prstGeom prst="rect">
                      <a:avLst/>
                    </a:prstGeom>
                  </pic:spPr>
                </pic:pic>
              </a:graphicData>
            </a:graphic>
          </wp:inline>
        </w:drawing>
      </w:r>
    </w:p>
    <w:p w14:paraId="6287864E" w14:textId="77777777" w:rsidR="00345F6C" w:rsidRDefault="00127BF4">
      <w:pPr>
        <w:pStyle w:val="Title"/>
      </w:pPr>
      <w:r>
        <w:rPr>
          <w:rStyle w:val="a1"/>
        </w:rPr>
        <w:t>Biosciences Newsletter - September</w:t>
      </w:r>
    </w:p>
    <w:p w14:paraId="04384E6F" w14:textId="77777777" w:rsidR="00345F6C" w:rsidRDefault="00127BF4">
      <w:pPr>
        <w:pStyle w:val="a"/>
      </w:pPr>
      <w:r>
        <w:rPr>
          <w:rStyle w:val="a1"/>
        </w:rPr>
        <w:t>Welcome to:</w:t>
      </w:r>
    </w:p>
    <w:p w14:paraId="7F25A19B" w14:textId="77777777" w:rsidR="00345F6C" w:rsidRDefault="00127BF4">
      <w:pPr>
        <w:pStyle w:val="a"/>
      </w:pPr>
      <w:r>
        <w:t>We extend a warm welcome to the following new starters:</w:t>
      </w:r>
    </w:p>
    <w:p w14:paraId="61B5BABB" w14:textId="77777777" w:rsidR="00345F6C" w:rsidRDefault="00127BF4">
      <w:pPr>
        <w:pStyle w:val="a"/>
      </w:pPr>
      <w:r>
        <w:t>Brian Hendrich</w:t>
      </w:r>
      <w:r>
        <w:t> </w:t>
      </w:r>
      <w:r>
        <w:t>and his research</w:t>
      </w:r>
      <w:r>
        <w:t> </w:t>
      </w:r>
      <w:r>
        <w:t>group, who have moved to Exeter from the University of Cambridge</w:t>
      </w:r>
      <w:r>
        <w:t> </w:t>
      </w:r>
      <w:r>
        <w:t>and are based in LSI.</w:t>
      </w:r>
      <w:r>
        <w:t> </w:t>
      </w:r>
      <w:r>
        <w:t xml:space="preserve"> Bryan is joined by his group members Nicola Reynolds, Prajakta Gade and Ramy Ragheb and their research focusses on Stem-Cell Research and Chromatin Transcription.</w:t>
      </w:r>
      <w:r>
        <w:t> </w:t>
      </w:r>
    </w:p>
    <w:p w14:paraId="13C988B4" w14:textId="77777777" w:rsidR="00345F6C" w:rsidRDefault="00127BF4">
      <w:pPr>
        <w:pStyle w:val="a"/>
      </w:pPr>
      <w:r>
        <w:t>Oliver (Ollie) Allen, Assistant Technician in the Teaching Lab</w:t>
      </w:r>
    </w:p>
    <w:p w14:paraId="358E2307" w14:textId="77777777" w:rsidR="00345F6C" w:rsidRDefault="00127BF4">
      <w:pPr>
        <w:pStyle w:val="a"/>
      </w:pPr>
      <w:r>
        <w:t xml:space="preserve">Kurtis </w:t>
      </w:r>
      <w:proofErr w:type="spellStart"/>
      <w:r>
        <w:t>Mengham</w:t>
      </w:r>
      <w:proofErr w:type="spellEnd"/>
      <w:r>
        <w:t>, BSL3 TS&amp;O Manager</w:t>
      </w:r>
    </w:p>
    <w:p w14:paraId="28E2A1E1" w14:textId="77777777" w:rsidR="00345F6C" w:rsidRDefault="00127BF4">
      <w:pPr>
        <w:pStyle w:val="a"/>
      </w:pPr>
      <w:r>
        <w:t>Richard Kinsman, Technician within the Technical Team based in Hatherly</w:t>
      </w:r>
    </w:p>
    <w:p w14:paraId="19690284" w14:textId="77777777" w:rsidR="00345F6C" w:rsidRDefault="00127BF4">
      <w:pPr>
        <w:pStyle w:val="a"/>
      </w:pPr>
      <w:r>
        <w:t>Miranda Smallwood, Postdoc in Austin Smith's group.</w:t>
      </w:r>
    </w:p>
    <w:p w14:paraId="6C924A42" w14:textId="77777777" w:rsidR="00345F6C" w:rsidRDefault="00127BF4">
      <w:pPr>
        <w:pStyle w:val="a"/>
      </w:pPr>
      <w:r>
        <w:t>Vicky Fowler, Postdoctoral Research Associate with Dan Mayor</w:t>
      </w:r>
    </w:p>
    <w:p w14:paraId="4337AAAE" w14:textId="77777777" w:rsidR="00345F6C" w:rsidRDefault="00127BF4">
      <w:pPr>
        <w:pStyle w:val="a"/>
      </w:pPr>
      <w:r>
        <w:t>Eva Wooding, Senior Research Fellow with Adilia Warris</w:t>
      </w:r>
    </w:p>
    <w:p w14:paraId="499BB3D8" w14:textId="77777777" w:rsidR="00345F6C" w:rsidRDefault="00127BF4">
      <w:pPr>
        <w:pStyle w:val="a"/>
      </w:pPr>
      <w:r>
        <w:t>Francesco Garzon, Postdoctoral Research Associate with Matt Witt</w:t>
      </w:r>
    </w:p>
    <w:p w14:paraId="754F4F1D" w14:textId="77777777" w:rsidR="00345F6C" w:rsidRDefault="00127BF4">
      <w:pPr>
        <w:pStyle w:val="a"/>
      </w:pPr>
      <w:r>
        <w:t>Adam Longhurst, Postdoctoral Research Fellow with Sandra Catania in CMM</w:t>
      </w:r>
    </w:p>
    <w:p w14:paraId="7E9B1014" w14:textId="77777777" w:rsidR="00345F6C" w:rsidRDefault="00127BF4">
      <w:pPr>
        <w:pStyle w:val="a"/>
      </w:pPr>
      <w:r>
        <w:t xml:space="preserve">Olivia Rose, </w:t>
      </w:r>
      <w:proofErr w:type="gramStart"/>
      <w:r>
        <w:t>South West</w:t>
      </w:r>
      <w:proofErr w:type="gramEnd"/>
      <w:r>
        <w:t xml:space="preserve"> Bio PhD Student with Steven Porter</w:t>
      </w:r>
    </w:p>
    <w:p w14:paraId="1DC4DBE9" w14:textId="77777777" w:rsidR="00345F6C" w:rsidRDefault="00127BF4">
      <w:pPr>
        <w:pStyle w:val="a"/>
      </w:pPr>
      <w:r>
        <w:t xml:space="preserve">Ioana Alexa, who starts a Red-Alert-PhD studentship with </w:t>
      </w:r>
      <w:proofErr w:type="spellStart"/>
      <w:r>
        <w:t>Sariqa</w:t>
      </w:r>
      <w:proofErr w:type="spellEnd"/>
      <w:r>
        <w:t xml:space="preserve"> Wagley researching bacterial dormancy.</w:t>
      </w:r>
    </w:p>
    <w:p w14:paraId="24352AE0" w14:textId="77777777" w:rsidR="00345F6C" w:rsidRDefault="00127BF4">
      <w:pPr>
        <w:pStyle w:val="a"/>
      </w:pPr>
      <w:r>
        <w:rPr>
          <w:rStyle w:val="a1"/>
        </w:rPr>
        <w:lastRenderedPageBreak/>
        <w:t>Farewell to:</w:t>
      </w:r>
    </w:p>
    <w:p w14:paraId="26BA93D1" w14:textId="77777777" w:rsidR="00345F6C" w:rsidRDefault="00127BF4">
      <w:pPr>
        <w:pStyle w:val="a"/>
      </w:pPr>
      <w:r>
        <w:t>We say goodbye and good luck to the following who left at the end of August or who will leave us at the end of September:</w:t>
      </w:r>
    </w:p>
    <w:p w14:paraId="5EC5747E" w14:textId="77777777" w:rsidR="00345F6C" w:rsidRDefault="00127BF4">
      <w:pPr>
        <w:pStyle w:val="a"/>
      </w:pPr>
      <w:r>
        <w:t xml:space="preserve">Dr Ivy </w:t>
      </w:r>
      <w:proofErr w:type="spellStart"/>
      <w:r>
        <w:t>Dambuza</w:t>
      </w:r>
      <w:proofErr w:type="spellEnd"/>
      <w:r>
        <w:t>, Research Fellow (TUPE) with Gordon Brown</w:t>
      </w:r>
    </w:p>
    <w:p w14:paraId="5812EF1F" w14:textId="77777777" w:rsidR="00345F6C" w:rsidRDefault="00127BF4">
      <w:pPr>
        <w:pStyle w:val="a"/>
      </w:pPr>
      <w:r>
        <w:t>Dr Mariano Malamud Guillan, Postdoctoral Research Fellow with Gordon Brown.</w:t>
      </w:r>
      <w:r>
        <w:t> </w:t>
      </w:r>
      <w:r>
        <w:t xml:space="preserve"> Mariano will start a new independent position in Germany.</w:t>
      </w:r>
    </w:p>
    <w:p w14:paraId="696C60EF" w14:textId="77777777" w:rsidR="00345F6C" w:rsidRDefault="00127BF4">
      <w:pPr>
        <w:pStyle w:val="a"/>
      </w:pPr>
      <w:r>
        <w:t>Dr Alberto Perez Posada, Postdoctoral Research Fellow with Jordi Solana</w:t>
      </w:r>
    </w:p>
    <w:p w14:paraId="7DCFA782" w14:textId="77777777" w:rsidR="00345F6C" w:rsidRDefault="00127BF4">
      <w:pPr>
        <w:pStyle w:val="a"/>
      </w:pPr>
      <w:r>
        <w:t>Mr David Andres (David) Salamanca-Diaz, Postdoctoral Research Fellow with Jordi Solana</w:t>
      </w:r>
    </w:p>
    <w:p w14:paraId="225A1BA4" w14:textId="77777777" w:rsidR="00345F6C" w:rsidRDefault="00127BF4">
      <w:pPr>
        <w:pStyle w:val="a"/>
      </w:pPr>
      <w:r>
        <w:t>Dr Virginia Vanni, Postdoctoral Research Fellow with Jordi Solana</w:t>
      </w:r>
    </w:p>
    <w:p w14:paraId="75E32E54" w14:textId="77777777" w:rsidR="00345F6C" w:rsidRDefault="00127BF4">
      <w:pPr>
        <w:pStyle w:val="a"/>
      </w:pPr>
      <w:r>
        <w:t xml:space="preserve">Dr Rajesh </w:t>
      </w:r>
      <w:proofErr w:type="spellStart"/>
      <w:r>
        <w:t>Manchi</w:t>
      </w:r>
      <w:proofErr w:type="spellEnd"/>
      <w:r>
        <w:t>, Postdoctoral Research Fellow with Rod Wilson</w:t>
      </w:r>
    </w:p>
    <w:p w14:paraId="27753EDC" w14:textId="77777777" w:rsidR="00345F6C" w:rsidRDefault="00127BF4">
      <w:pPr>
        <w:pStyle w:val="a"/>
      </w:pPr>
      <w:r>
        <w:t>Miss Yana Skvortsova, Graduate Research Assistant with Austin Smith, who goes on to a PhD with James Wakefield</w:t>
      </w:r>
    </w:p>
    <w:p w14:paraId="57F93871" w14:textId="77777777" w:rsidR="00345F6C" w:rsidRDefault="00127BF4">
      <w:pPr>
        <w:pStyle w:val="a"/>
      </w:pPr>
      <w:r>
        <w:t>Ms Elena Pelloni, Graduate Research Assistant with Austin Smith, who will also start a PhD at another institution</w:t>
      </w:r>
    </w:p>
    <w:p w14:paraId="0EF71B93" w14:textId="77777777" w:rsidR="00345F6C" w:rsidRDefault="00127BF4">
      <w:pPr>
        <w:pStyle w:val="a"/>
      </w:pPr>
      <w:r>
        <w:t>Amanda Goodison, Project Coordinator, Marketing and Events, Research Facilities</w:t>
      </w:r>
    </w:p>
    <w:p w14:paraId="38E985AF" w14:textId="77777777" w:rsidR="00345F6C" w:rsidRDefault="00127BF4">
      <w:pPr>
        <w:pStyle w:val="a"/>
      </w:pPr>
      <w:r>
        <w:t xml:space="preserve">Dyan </w:t>
      </w:r>
      <w:proofErr w:type="spellStart"/>
      <w:r>
        <w:t>Ankrett</w:t>
      </w:r>
      <w:proofErr w:type="spellEnd"/>
      <w:r>
        <w:t>, Experimental Officer in Mass Spectrometry</w:t>
      </w:r>
    </w:p>
    <w:p w14:paraId="71BA55A6" w14:textId="77777777" w:rsidR="00345F6C" w:rsidRDefault="00127BF4">
      <w:pPr>
        <w:pStyle w:val="a"/>
      </w:pPr>
      <w:r>
        <w:t>Sam Stevens, Lecturer in Biosciences</w:t>
      </w:r>
    </w:p>
    <w:p w14:paraId="1474C1A9" w14:textId="77777777" w:rsidR="00345F6C" w:rsidRDefault="00127BF4">
      <w:pPr>
        <w:pStyle w:val="a"/>
      </w:pPr>
      <w:r>
        <w:t xml:space="preserve">Dr David </w:t>
      </w:r>
      <w:proofErr w:type="spellStart"/>
      <w:r>
        <w:t>Cuitun</w:t>
      </w:r>
      <w:proofErr w:type="spellEnd"/>
      <w:r>
        <w:t xml:space="preserve"> Coronado, Postdoctoral Research Fellow with Nick Smirnoff</w:t>
      </w:r>
    </w:p>
    <w:p w14:paraId="5E3629B7" w14:textId="77777777" w:rsidR="00345F6C" w:rsidRDefault="00127BF4">
      <w:pPr>
        <w:pStyle w:val="a"/>
      </w:pPr>
      <w:r>
        <w:t xml:space="preserve">Dr Tom Jenkins, Postdoctoral Research Fellow with Orly </w:t>
      </w:r>
      <w:proofErr w:type="spellStart"/>
      <w:r>
        <w:t>Razgour</w:t>
      </w:r>
      <w:proofErr w:type="spellEnd"/>
    </w:p>
    <w:p w14:paraId="5EEB2998" w14:textId="77777777" w:rsidR="00345F6C" w:rsidRDefault="00127BF4">
      <w:pPr>
        <w:pStyle w:val="a"/>
      </w:pPr>
      <w:r>
        <w:t>Dr Yusra Siddiqui, Lecturer in Biosciences</w:t>
      </w:r>
    </w:p>
    <w:p w14:paraId="7EA79D6F" w14:textId="77777777" w:rsidR="00345F6C" w:rsidRDefault="00127BF4">
      <w:pPr>
        <w:pStyle w:val="a"/>
      </w:pPr>
      <w:r>
        <w:t xml:space="preserve">Dr Shagun </w:t>
      </w:r>
      <w:proofErr w:type="spellStart"/>
      <w:r>
        <w:t>Shagun</w:t>
      </w:r>
      <w:proofErr w:type="spellEnd"/>
      <w:r>
        <w:t>, Postdoctoral Research Associate with Khushboo Borah Slater</w:t>
      </w:r>
    </w:p>
    <w:p w14:paraId="7F4F96C5" w14:textId="77777777" w:rsidR="00345F6C" w:rsidRDefault="00127BF4">
      <w:pPr>
        <w:pStyle w:val="Heading1"/>
      </w:pPr>
      <w:r>
        <w:rPr>
          <w:rStyle w:val="a1"/>
        </w:rPr>
        <w:lastRenderedPageBreak/>
        <w:t>Sustainability</w:t>
      </w:r>
    </w:p>
    <w:p w14:paraId="2B57EF8A" w14:textId="77777777" w:rsidR="00345F6C" w:rsidRDefault="00127BF4">
      <w:pPr>
        <w:jc w:val="center"/>
      </w:pPr>
      <w:r>
        <w:rPr>
          <w:noProof/>
        </w:rPr>
        <w:drawing>
          <wp:inline distT="0" distB="0" distL="0" distR="0" wp14:anchorId="13C545DA" wp14:editId="12157FA2">
            <wp:extent cx="5731510" cy="3229216"/>
            <wp:effectExtent l="0" t="0" r="0" b="0"/>
            <wp:docPr id="1356259630"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 cstate="print"/>
                    <a:stretch>
                      <a:fillRect/>
                    </a:stretch>
                  </pic:blipFill>
                  <pic:spPr>
                    <a:xfrm>
                      <a:off x="0" y="0"/>
                      <a:ext cx="5731510" cy="3229216"/>
                    </a:xfrm>
                    <a:prstGeom prst="rect">
                      <a:avLst/>
                    </a:prstGeom>
                  </pic:spPr>
                </pic:pic>
              </a:graphicData>
            </a:graphic>
          </wp:inline>
        </w:drawing>
      </w:r>
    </w:p>
    <w:p w14:paraId="678D513B" w14:textId="77777777" w:rsidR="00345F6C" w:rsidRDefault="00127BF4">
      <w:pPr>
        <w:pStyle w:val="Heading1"/>
      </w:pPr>
      <w:r>
        <w:rPr>
          <w:rStyle w:val="a1"/>
        </w:rPr>
        <w:t>Sustainability Project Fund - Round 2 Applications Open</w:t>
      </w:r>
    </w:p>
    <w:p w14:paraId="337224F1" w14:textId="77777777" w:rsidR="00345F6C" w:rsidRDefault="00127BF4">
      <w:pPr>
        <w:pStyle w:val="a"/>
      </w:pPr>
      <w:r>
        <w:t xml:space="preserve">Applications are now open for round 2 of the Sustainability Project Fund, </w:t>
      </w:r>
      <w:proofErr w:type="gramStart"/>
      <w:r>
        <w:t>SPF,</w:t>
      </w:r>
      <w:r>
        <w:t> </w:t>
      </w:r>
      <w:r>
        <w:t xml:space="preserve"> with</w:t>
      </w:r>
      <w:proofErr w:type="gramEnd"/>
      <w:r>
        <w:t xml:space="preserve"> a deadline of </w:t>
      </w:r>
      <w:r>
        <w:rPr>
          <w:rStyle w:val="a1"/>
        </w:rPr>
        <w:t>21 October 2025</w:t>
      </w:r>
      <w:r>
        <w:t>.</w:t>
      </w:r>
    </w:p>
    <w:p w14:paraId="3D000998" w14:textId="77777777" w:rsidR="00345F6C" w:rsidRDefault="00127BF4">
      <w:pPr>
        <w:pStyle w:val="a"/>
      </w:pPr>
      <w:r>
        <w:t>Please visit</w:t>
      </w:r>
      <w:r>
        <w:t> </w:t>
      </w:r>
      <w:hyperlink r:id="rId7">
        <w:r>
          <w:rPr>
            <w:rStyle w:val="a3"/>
          </w:rPr>
          <w:t>https://www.exeter.ac.uk/about/sustainability/whatwearedoing/sustainabilityprojectsfund/</w:t>
        </w:r>
      </w:hyperlink>
      <w:r>
        <w:t>  </w:t>
      </w:r>
      <w:r>
        <w:t>for details on funding and the application process.</w:t>
      </w:r>
    </w:p>
    <w:p w14:paraId="457CD01B" w14:textId="77777777" w:rsidR="00345F6C" w:rsidRDefault="00127BF4">
      <w:pPr>
        <w:pStyle w:val="a"/>
      </w:pPr>
      <w:r>
        <w:t>Please share this opportunity amongst your teams and encourage applications. HLS was highly successful in the first round of SPF and was awarded funding for three different projects as follows:</w:t>
      </w:r>
    </w:p>
    <w:p w14:paraId="60486503" w14:textId="77777777" w:rsidR="00345F6C" w:rsidRDefault="00127BF4">
      <w:pPr>
        <w:pStyle w:val="a"/>
        <w:numPr>
          <w:ilvl w:val="0"/>
          <w:numId w:val="1"/>
        </w:numPr>
      </w:pPr>
      <w:r>
        <w:t>Baseline mapping of commuting behaviours, led by Rich Smith, Jo Shuttleworth, Natalia Lawrence &amp; Tim Taylor</w:t>
      </w:r>
    </w:p>
    <w:p w14:paraId="54580FB0" w14:textId="77777777" w:rsidR="00345F6C" w:rsidRDefault="00127BF4">
      <w:pPr>
        <w:pStyle w:val="a"/>
        <w:numPr>
          <w:ilvl w:val="0"/>
          <w:numId w:val="1"/>
        </w:numPr>
      </w:pPr>
      <w:r>
        <w:t>Supporting campus biodiversity assessment through comprehensive trail camera surveys, led by Matt Witt</w:t>
      </w:r>
    </w:p>
    <w:p w14:paraId="515EA67B" w14:textId="77777777" w:rsidR="00345F6C" w:rsidRDefault="00127BF4">
      <w:pPr>
        <w:pStyle w:val="a"/>
        <w:numPr>
          <w:ilvl w:val="0"/>
          <w:numId w:val="1"/>
        </w:numPr>
      </w:pPr>
      <w:r>
        <w:t xml:space="preserve">Embedding sustainability in HLS through curriculum mapping and enhancement, led by Kate </w:t>
      </w:r>
      <w:proofErr w:type="spellStart"/>
      <w:r>
        <w:t>Ellacott</w:t>
      </w:r>
      <w:proofErr w:type="spellEnd"/>
      <w:r>
        <w:t>, Rich Smith &amp; Natalia Lawrence</w:t>
      </w:r>
    </w:p>
    <w:p w14:paraId="3725AAD4" w14:textId="77777777" w:rsidR="00345F6C" w:rsidRDefault="00127BF4">
      <w:pPr>
        <w:pStyle w:val="a"/>
      </w:pPr>
      <w:r>
        <w:t>It would be fabulous to see our funding success extend into this next round, particularly if projects are aligned to our Sustainability Action Plan or linked to projects and initiatives already in train.</w:t>
      </w:r>
    </w:p>
    <w:p w14:paraId="3B17614E" w14:textId="77777777" w:rsidR="00345F6C" w:rsidRDefault="00127BF4">
      <w:pPr>
        <w:pStyle w:val="a"/>
      </w:pPr>
      <w:r>
        <w:lastRenderedPageBreak/>
        <w:t>If you have any questions about the application process, please contact</w:t>
      </w:r>
      <w:r>
        <w:t> </w:t>
      </w:r>
      <w:hyperlink r:id="rId8">
        <w:r>
          <w:rPr>
            <w:rStyle w:val="a3"/>
          </w:rPr>
          <w:t>sustainability@exeter.ac.uk</w:t>
        </w:r>
      </w:hyperlink>
      <w:r>
        <w:t>.</w:t>
      </w:r>
      <w:r>
        <w:t> </w:t>
      </w:r>
      <w:r>
        <w:t xml:space="preserve"> For further information on HLS Sustainability please visit</w:t>
      </w:r>
      <w:r>
        <w:t> </w:t>
      </w:r>
      <w:hyperlink r:id="rId9">
        <w:r>
          <w:rPr>
            <w:rStyle w:val="a3"/>
          </w:rPr>
          <w:t>Sustainability</w:t>
        </w:r>
      </w:hyperlink>
      <w:r>
        <w:t>.</w:t>
      </w:r>
    </w:p>
    <w:p w14:paraId="0AFCC275" w14:textId="77777777" w:rsidR="00345F6C" w:rsidRDefault="00127BF4">
      <w:pPr>
        <w:pStyle w:val="Heading1"/>
      </w:pPr>
      <w:r>
        <w:rPr>
          <w:rStyle w:val="a1"/>
        </w:rPr>
        <w:t xml:space="preserve">Outreach, Impact and In the News </w:t>
      </w:r>
    </w:p>
    <w:p w14:paraId="1DBCC32B" w14:textId="77777777" w:rsidR="00345F6C" w:rsidRDefault="00127BF4">
      <w:pPr>
        <w:jc w:val="center"/>
      </w:pPr>
      <w:r>
        <w:rPr>
          <w:noProof/>
        </w:rPr>
        <w:drawing>
          <wp:inline distT="0" distB="0" distL="0" distR="0" wp14:anchorId="5DCE2F9C" wp14:editId="4A0551A2">
            <wp:extent cx="5731510" cy="3229216"/>
            <wp:effectExtent l="0" t="0" r="0" b="0"/>
            <wp:docPr id="205903426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31510" cy="3229216"/>
                    </a:xfrm>
                    <a:prstGeom prst="rect">
                      <a:avLst/>
                    </a:prstGeom>
                  </pic:spPr>
                </pic:pic>
              </a:graphicData>
            </a:graphic>
          </wp:inline>
        </w:drawing>
      </w:r>
    </w:p>
    <w:p w14:paraId="6D981917" w14:textId="77777777" w:rsidR="00345F6C" w:rsidRDefault="00127BF4">
      <w:pPr>
        <w:pStyle w:val="Heading1"/>
      </w:pPr>
      <w:r>
        <w:rPr>
          <w:rStyle w:val="a1"/>
        </w:rPr>
        <w:t xml:space="preserve">Dr Ceri Lewis - </w:t>
      </w:r>
      <w:proofErr w:type="spellStart"/>
      <w:r>
        <w:rPr>
          <w:rStyle w:val="a1"/>
        </w:rPr>
        <w:t>woman&amp;home</w:t>
      </w:r>
      <w:proofErr w:type="spellEnd"/>
      <w:r>
        <w:rPr>
          <w:rStyle w:val="a1"/>
        </w:rPr>
        <w:t xml:space="preserve"> Amazing Women Award 2025</w:t>
      </w:r>
    </w:p>
    <w:p w14:paraId="7F078AB4" w14:textId="77777777" w:rsidR="00345F6C" w:rsidRDefault="00127BF4">
      <w:pPr>
        <w:jc w:val="center"/>
      </w:pPr>
      <w:r>
        <w:rPr>
          <w:noProof/>
        </w:rPr>
        <w:drawing>
          <wp:inline distT="0" distB="0" distL="0" distR="0" wp14:anchorId="49198526" wp14:editId="7315DFB7">
            <wp:extent cx="2865755" cy="1611987"/>
            <wp:effectExtent l="0" t="0" r="0" b="0"/>
            <wp:docPr id="1981001889" name="Picture4" descr="C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2865755" cy="1611987"/>
                    </a:xfrm>
                    <a:prstGeom prst="rect">
                      <a:avLst/>
                    </a:prstGeom>
                  </pic:spPr>
                </pic:pic>
              </a:graphicData>
            </a:graphic>
          </wp:inline>
        </w:drawing>
      </w:r>
    </w:p>
    <w:p w14:paraId="5F610543" w14:textId="77777777" w:rsidR="00345F6C" w:rsidRDefault="00127BF4">
      <w:pPr>
        <w:jc w:val="center"/>
      </w:pPr>
      <w:r>
        <w:rPr>
          <w:noProof/>
        </w:rPr>
        <w:drawing>
          <wp:inline distT="0" distB="0" distL="0" distR="0" wp14:anchorId="29345250" wp14:editId="57469104">
            <wp:extent cx="2865755" cy="1611987"/>
            <wp:effectExtent l="0" t="0" r="0" b="0"/>
            <wp:docPr id="2057445475" name="Picture5" descr="C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2865755" cy="1611987"/>
                    </a:xfrm>
                    <a:prstGeom prst="rect">
                      <a:avLst/>
                    </a:prstGeom>
                  </pic:spPr>
                </pic:pic>
              </a:graphicData>
            </a:graphic>
          </wp:inline>
        </w:drawing>
      </w:r>
    </w:p>
    <w:p w14:paraId="2813CE82" w14:textId="77777777" w:rsidR="00345F6C" w:rsidRDefault="00127BF4">
      <w:pPr>
        <w:pStyle w:val="a"/>
      </w:pPr>
      <w:r>
        <w:lastRenderedPageBreak/>
        <w:t>We are delighted to announce that</w:t>
      </w:r>
      <w:r>
        <w:t> </w:t>
      </w:r>
      <w:r>
        <w:t>Dr Ceri Lewis</w:t>
      </w:r>
      <w:r>
        <w:t> </w:t>
      </w:r>
      <w:r>
        <w:t>has received a</w:t>
      </w:r>
      <w:r>
        <w:t> </w:t>
      </w:r>
      <w:proofErr w:type="spellStart"/>
      <w:r>
        <w:t>woman&amp;home</w:t>
      </w:r>
      <w:proofErr w:type="spellEnd"/>
      <w:r>
        <w:t xml:space="preserve"> Amazing Women Award 2025, in partnership with</w:t>
      </w:r>
      <w:r>
        <w:t> </w:t>
      </w:r>
      <w:r>
        <w:t>NHS Charities Together.</w:t>
      </w:r>
      <w:r>
        <w:t> </w:t>
      </w:r>
    </w:p>
    <w:p w14:paraId="1AE60BAC" w14:textId="77777777" w:rsidR="00345F6C" w:rsidRDefault="00127BF4">
      <w:pPr>
        <w:pStyle w:val="a"/>
      </w:pPr>
      <w:r>
        <w:t xml:space="preserve">This year, the judging panel, including columnist Anna Richardson, was blown away by the quality of candidates shortlisted. Throughout the UK, these women are making the world a better place in so </w:t>
      </w:r>
      <w:proofErr w:type="gramStart"/>
      <w:r>
        <w:t>many different ways</w:t>
      </w:r>
      <w:proofErr w:type="gramEnd"/>
      <w:r>
        <w:t>.</w:t>
      </w:r>
    </w:p>
    <w:p w14:paraId="065A930A" w14:textId="77777777" w:rsidR="00345F6C" w:rsidRDefault="00127BF4">
      <w:pPr>
        <w:pStyle w:val="a"/>
      </w:pPr>
      <w:r>
        <w:t>From healthcare to the environment and business to charity, the award winners are pushing boundaries, trailblazing and helping others stand tall.</w:t>
      </w:r>
    </w:p>
    <w:p w14:paraId="5BC79A08" w14:textId="77777777" w:rsidR="00345F6C" w:rsidRDefault="00127BF4">
      <w:pPr>
        <w:pStyle w:val="a"/>
      </w:pPr>
      <w:r>
        <w:t>To read the full interview with</w:t>
      </w:r>
      <w:r>
        <w:t> </w:t>
      </w:r>
      <w:r>
        <w:t>Ceri</w:t>
      </w:r>
      <w:r>
        <w:t> </w:t>
      </w:r>
      <w:r>
        <w:t>and</w:t>
      </w:r>
      <w:r>
        <w:t> </w:t>
      </w:r>
      <w:proofErr w:type="spellStart"/>
      <w:r>
        <w:t>woman&amp;home</w:t>
      </w:r>
      <w:proofErr w:type="spellEnd"/>
      <w:r>
        <w:t>, and to see the video links and other award winners please click</w:t>
      </w:r>
      <w:r>
        <w:t> </w:t>
      </w:r>
      <w:hyperlink r:id="rId13">
        <w:r>
          <w:rPr>
            <w:rStyle w:val="a3"/>
          </w:rPr>
          <w:t>here.</w:t>
        </w:r>
      </w:hyperlink>
    </w:p>
    <w:p w14:paraId="136D15FA" w14:textId="77777777" w:rsidR="00345F6C" w:rsidRDefault="00127BF4">
      <w:pPr>
        <w:pStyle w:val="Heading1"/>
      </w:pPr>
      <w:r>
        <w:rPr>
          <w:rStyle w:val="a1"/>
        </w:rPr>
        <w:t>Are bright blue lobsters as rare as once thought?</w:t>
      </w:r>
    </w:p>
    <w:p w14:paraId="5AF0CEF7" w14:textId="77777777" w:rsidR="00345F6C" w:rsidRDefault="00127BF4">
      <w:pPr>
        <w:jc w:val="center"/>
      </w:pPr>
      <w:r>
        <w:rPr>
          <w:noProof/>
        </w:rPr>
        <w:drawing>
          <wp:inline distT="0" distB="0" distL="0" distR="0" wp14:anchorId="49362B02" wp14:editId="3E1CBC6D">
            <wp:extent cx="2865755" cy="1609051"/>
            <wp:effectExtent l="0" t="0" r="0" b="0"/>
            <wp:docPr id="688938128" name="Picture6" descr="Blue Lob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2865755" cy="1609051"/>
                    </a:xfrm>
                    <a:prstGeom prst="rect">
                      <a:avLst/>
                    </a:prstGeom>
                  </pic:spPr>
                </pic:pic>
              </a:graphicData>
            </a:graphic>
          </wp:inline>
        </w:drawing>
      </w:r>
    </w:p>
    <w:p w14:paraId="6340CDF1" w14:textId="77777777" w:rsidR="00345F6C" w:rsidRDefault="00127BF4">
      <w:pPr>
        <w:pStyle w:val="a"/>
      </w:pPr>
      <w:r>
        <w:t>Bright blue lobsters have long been considered one of nature's wonders, widely touted as a one-in-</w:t>
      </w:r>
      <w:proofErr w:type="gramStart"/>
      <w:r>
        <w:t>two-million</w:t>
      </w:r>
      <w:proofErr w:type="gramEnd"/>
      <w:r>
        <w:t xml:space="preserve"> find.</w:t>
      </w:r>
      <w:r>
        <w:t> </w:t>
      </w:r>
      <w:r>
        <w:t>But scientists and hatchery experts are now questioning whether these beautiful electric blue crustaceans are truly as rare as once was believed.</w:t>
      </w:r>
    </w:p>
    <w:p w14:paraId="48298C30" w14:textId="77777777" w:rsidR="00345F6C" w:rsidRDefault="00127BF4">
      <w:pPr>
        <w:pStyle w:val="a"/>
      </w:pPr>
      <w:r>
        <w:t>The colour of a lobster's shell is the result of a complex interplay between two compounds, according to Prof Jamie Stevens of the University of Exeter.</w:t>
      </w:r>
    </w:p>
    <w:p w14:paraId="7CF3EE04" w14:textId="77777777" w:rsidR="00345F6C" w:rsidRDefault="00127BF4">
      <w:pPr>
        <w:pStyle w:val="a"/>
      </w:pPr>
      <w:r>
        <w:t>They are:</w:t>
      </w:r>
    </w:p>
    <w:p w14:paraId="34FF14D4" w14:textId="77777777" w:rsidR="00345F6C" w:rsidRDefault="00127BF4">
      <w:pPr>
        <w:pStyle w:val="a"/>
        <w:numPr>
          <w:ilvl w:val="0"/>
          <w:numId w:val="2"/>
        </w:numPr>
      </w:pPr>
      <w:r>
        <w:t>Astaxanthin, a red pigment that lobsters absorb from their diet</w:t>
      </w:r>
    </w:p>
    <w:p w14:paraId="38CEC8C8" w14:textId="77777777" w:rsidR="00345F6C" w:rsidRDefault="00127BF4">
      <w:pPr>
        <w:pStyle w:val="a"/>
        <w:numPr>
          <w:ilvl w:val="0"/>
          <w:numId w:val="2"/>
        </w:numPr>
      </w:pPr>
      <w:proofErr w:type="spellStart"/>
      <w:r>
        <w:t>Crustacyanin</w:t>
      </w:r>
      <w:proofErr w:type="spellEnd"/>
      <w:r>
        <w:t>, a protein that binds with astaxanthin to produce a blue hue</w:t>
      </w:r>
    </w:p>
    <w:p w14:paraId="6FF96A3C" w14:textId="77777777" w:rsidR="00345F6C" w:rsidRDefault="00127BF4">
      <w:pPr>
        <w:pStyle w:val="a"/>
      </w:pPr>
      <w:r>
        <w:t>In most lobsters, this combination results in a dark, muddy blue-green shell that helps them blend into the seabed.</w:t>
      </w:r>
    </w:p>
    <w:p w14:paraId="4E6D67DF" w14:textId="77777777" w:rsidR="00345F6C" w:rsidRDefault="00127BF4">
      <w:pPr>
        <w:pStyle w:val="a"/>
      </w:pPr>
      <w:r>
        <w:t>When the balance shifts, either due to genetics or environmental factors, the colour can become dramatically more vibrant.</w:t>
      </w:r>
    </w:p>
    <w:p w14:paraId="5636BB63" w14:textId="77777777" w:rsidR="00345F6C" w:rsidRDefault="00127BF4">
      <w:pPr>
        <w:pStyle w:val="a"/>
      </w:pPr>
      <w:r>
        <w:t>"When we talk about blue lobsters, we're often seeing extra blue lobsters," Prof Stevens said.</w:t>
      </w:r>
    </w:p>
    <w:p w14:paraId="0CBFBBF4" w14:textId="77777777" w:rsidR="00345F6C" w:rsidRDefault="00127BF4">
      <w:pPr>
        <w:pStyle w:val="a"/>
      </w:pPr>
      <w:r>
        <w:lastRenderedPageBreak/>
        <w:t xml:space="preserve">"These are lobsters with a genetic mutation that causes an overproduction of </w:t>
      </w:r>
      <w:proofErr w:type="spellStart"/>
      <w:r>
        <w:t>crustacyanin</w:t>
      </w:r>
      <w:proofErr w:type="spellEnd"/>
      <w:r>
        <w:t>, giving them a vivid, electric blue appearance."</w:t>
      </w:r>
    </w:p>
    <w:p w14:paraId="329A4433" w14:textId="77777777" w:rsidR="00345F6C" w:rsidRDefault="00127BF4">
      <w:pPr>
        <w:pStyle w:val="a"/>
      </w:pPr>
      <w:r>
        <w:t xml:space="preserve">Click </w:t>
      </w:r>
      <w:hyperlink r:id="rId15">
        <w:r>
          <w:rPr>
            <w:rStyle w:val="a3"/>
          </w:rPr>
          <w:t>here</w:t>
        </w:r>
      </w:hyperlink>
      <w:r>
        <w:t xml:space="preserve"> to read the full article.</w:t>
      </w:r>
    </w:p>
    <w:p w14:paraId="63373A15" w14:textId="77777777" w:rsidR="00345F6C" w:rsidRDefault="00127BF4">
      <w:pPr>
        <w:pStyle w:val="Heading1"/>
      </w:pPr>
      <w:r>
        <w:rPr>
          <w:rStyle w:val="a1"/>
        </w:rPr>
        <w:t>Publications</w:t>
      </w:r>
    </w:p>
    <w:p w14:paraId="58BC2480" w14:textId="77777777" w:rsidR="00345F6C" w:rsidRDefault="00127BF4">
      <w:pPr>
        <w:jc w:val="center"/>
      </w:pPr>
      <w:r>
        <w:rPr>
          <w:noProof/>
        </w:rPr>
        <w:drawing>
          <wp:inline distT="0" distB="0" distL="0" distR="0" wp14:anchorId="6F756D1F" wp14:editId="06E84210">
            <wp:extent cx="5731510" cy="3229216"/>
            <wp:effectExtent l="0" t="0" r="0" b="0"/>
            <wp:docPr id="457594549"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31510" cy="3229216"/>
                    </a:xfrm>
                    <a:prstGeom prst="rect">
                      <a:avLst/>
                    </a:prstGeom>
                  </pic:spPr>
                </pic:pic>
              </a:graphicData>
            </a:graphic>
          </wp:inline>
        </w:drawing>
      </w:r>
    </w:p>
    <w:p w14:paraId="44D1196B" w14:textId="77777777" w:rsidR="00345F6C" w:rsidRDefault="00127BF4">
      <w:pPr>
        <w:pStyle w:val="a"/>
      </w:pPr>
      <w:r>
        <w:rPr>
          <w:rStyle w:val="a1"/>
        </w:rPr>
        <w:t>Pradhan, A., Nev, O.A., Leaves, I</w:t>
      </w:r>
      <w:r>
        <w:t xml:space="preserve">., Nev, O.A., Milne, G., Patterson, G., </w:t>
      </w:r>
      <w:proofErr w:type="spellStart"/>
      <w:r>
        <w:t>Netea</w:t>
      </w:r>
      <w:proofErr w:type="spellEnd"/>
      <w:r>
        <w:t xml:space="preserve">, M.G., </w:t>
      </w:r>
      <w:proofErr w:type="spellStart"/>
      <w:r>
        <w:t>Erwig</w:t>
      </w:r>
      <w:proofErr w:type="spellEnd"/>
      <w:r>
        <w:t>, L.P.,</w:t>
      </w:r>
      <w:r>
        <w:t> </w:t>
      </w:r>
      <w:r>
        <w:rPr>
          <w:rStyle w:val="a1"/>
        </w:rPr>
        <w:t>Brown, G.D.</w:t>
      </w:r>
      <w:r>
        <w:t>, van den Berg, H.A.,</w:t>
      </w:r>
      <w:r>
        <w:rPr>
          <w:rStyle w:val="a1"/>
        </w:rPr>
        <w:t> </w:t>
      </w:r>
      <w:r>
        <w:rPr>
          <w:rStyle w:val="a1"/>
        </w:rPr>
        <w:t>Gow N.A.R &amp; Brown, A.J.P.</w:t>
      </w:r>
      <w:r>
        <w:rPr>
          <w:rStyle w:val="a1"/>
        </w:rPr>
        <w:t> </w:t>
      </w:r>
      <w:r>
        <w:rPr>
          <w:rStyle w:val="a2"/>
        </w:rPr>
        <w:t>PNAS</w:t>
      </w:r>
      <w:r>
        <w:t xml:space="preserve">, June 2025: </w:t>
      </w:r>
      <w:hyperlink r:id="rId17">
        <w:r>
          <w:rPr>
            <w:rStyle w:val="a3"/>
          </w:rPr>
          <w:t xml:space="preserve">Protein kinase A signalling regulates immune evasion by shaving and concealing fungal </w:t>
        </w:r>
        <w:r>
          <w:rPr>
            <w:rStyle w:val="a3"/>
          </w:rPr>
          <w:t>β</w:t>
        </w:r>
        <w:r>
          <w:rPr>
            <w:rStyle w:val="a3"/>
          </w:rPr>
          <w:t>-1,3-glucan.</w:t>
        </w:r>
      </w:hyperlink>
    </w:p>
    <w:p w14:paraId="24C8EC53" w14:textId="77777777" w:rsidR="00345F6C" w:rsidRDefault="00127BF4">
      <w:pPr>
        <w:pStyle w:val="a"/>
      </w:pPr>
      <w:r>
        <w:t xml:space="preserve">Julie Rousselot, Laurence Millon, Emeline Scherer, Nathalie Bourgeois, Sebastien Imbert, Damien Dupont, Anne </w:t>
      </w:r>
      <w:proofErr w:type="spellStart"/>
      <w:r>
        <w:t>Debourgogne</w:t>
      </w:r>
      <w:proofErr w:type="spellEnd"/>
      <w:r>
        <w:t>, Dani</w:t>
      </w:r>
      <w:r>
        <w:t>è</w:t>
      </w:r>
      <w:r>
        <w:t xml:space="preserve">le </w:t>
      </w:r>
      <w:proofErr w:type="spellStart"/>
      <w:r>
        <w:t>Maubon</w:t>
      </w:r>
      <w:proofErr w:type="spellEnd"/>
      <w:r>
        <w:t>, Anne Pauline Bellanger,</w:t>
      </w:r>
      <w:r>
        <w:t> </w:t>
      </w:r>
      <w:r>
        <w:rPr>
          <w:rStyle w:val="a1"/>
        </w:rPr>
        <w:t>Christopher R. Thornton</w:t>
      </w:r>
      <w:r>
        <w:t>,</w:t>
      </w:r>
      <w:r>
        <w:t> </w:t>
      </w:r>
      <w:r>
        <w:rPr>
          <w:rStyle w:val="a2"/>
        </w:rPr>
        <w:t>Journal of Clinical Microbiology</w:t>
      </w:r>
      <w:r>
        <w:t xml:space="preserve">, June 2025: </w:t>
      </w:r>
      <w:hyperlink r:id="rId18">
        <w:r>
          <w:rPr>
            <w:rStyle w:val="a3"/>
          </w:rPr>
          <w:t>Detection of Mucorales antigen in bronchoalveolar lavage samples using a newly developed lateral-flow device</w:t>
        </w:r>
      </w:hyperlink>
    </w:p>
    <w:p w14:paraId="4B1EE672" w14:textId="77777777" w:rsidR="00345F6C" w:rsidRDefault="00127BF4">
      <w:pPr>
        <w:pStyle w:val="a"/>
      </w:pPr>
      <w:r>
        <w:t xml:space="preserve">David S. Lawrence, Charles </w:t>
      </w:r>
      <w:proofErr w:type="spellStart"/>
      <w:r>
        <w:t>Muthoga</w:t>
      </w:r>
      <w:proofErr w:type="spellEnd"/>
      <w:r>
        <w:t xml:space="preserve">, Jack Adams, Antoinette Buhle </w:t>
      </w:r>
      <w:proofErr w:type="spellStart"/>
      <w:r>
        <w:t>Ndweni</w:t>
      </w:r>
      <w:proofErr w:type="spellEnd"/>
      <w:r>
        <w:t xml:space="preserve">, David R. Boulware, Chimwemwe Chawinga, Kyla Comins, </w:t>
      </w:r>
      <w:proofErr w:type="spellStart"/>
      <w:r>
        <w:t>Eltas</w:t>
      </w:r>
      <w:proofErr w:type="spellEnd"/>
      <w:r>
        <w:t xml:space="preserve"> N. </w:t>
      </w:r>
      <w:proofErr w:type="spellStart"/>
      <w:r>
        <w:t>Dziwani</w:t>
      </w:r>
      <w:proofErr w:type="spellEnd"/>
      <w:r>
        <w:t xml:space="preserve">, Admire Hlupeni, Mina C. </w:t>
      </w:r>
      <w:proofErr w:type="spellStart"/>
      <w:r>
        <w:t>Hosseinipour</w:t>
      </w:r>
      <w:proofErr w:type="spellEnd"/>
      <w:r>
        <w:t xml:space="preserve">, Samuel </w:t>
      </w:r>
      <w:proofErr w:type="spellStart"/>
      <w:r>
        <w:t>Jjunju</w:t>
      </w:r>
      <w:proofErr w:type="spellEnd"/>
      <w:r>
        <w:t xml:space="preserve">, Cecilia Kanyama, Tshepo B. </w:t>
      </w:r>
      <w:proofErr w:type="spellStart"/>
      <w:r>
        <w:t>Leeme</w:t>
      </w:r>
      <w:proofErr w:type="spellEnd"/>
      <w:r>
        <w:t xml:space="preserve">, Graeme </w:t>
      </w:r>
      <w:proofErr w:type="spellStart"/>
      <w:r>
        <w:t>Meintjes</w:t>
      </w:r>
      <w:proofErr w:type="spellEnd"/>
      <w:r>
        <w:t xml:space="preserve">, David B. Meya, </w:t>
      </w:r>
      <w:proofErr w:type="spellStart"/>
      <w:r>
        <w:t>Mosepele</w:t>
      </w:r>
      <w:proofErr w:type="spellEnd"/>
      <w:r>
        <w:t xml:space="preserve"> </w:t>
      </w:r>
      <w:proofErr w:type="spellStart"/>
      <w:r>
        <w:t>Mosepele</w:t>
      </w:r>
      <w:proofErr w:type="spellEnd"/>
      <w:r>
        <w:t xml:space="preserve">, Melanie Moyo, Henry C. </w:t>
      </w:r>
      <w:proofErr w:type="spellStart"/>
      <w:r>
        <w:t>Mwandumba</w:t>
      </w:r>
      <w:proofErr w:type="spellEnd"/>
      <w:r>
        <w:t xml:space="preserve">, Conrad </w:t>
      </w:r>
      <w:proofErr w:type="spellStart"/>
      <w:r>
        <w:t>Muzoora</w:t>
      </w:r>
      <w:proofErr w:type="spellEnd"/>
      <w:r>
        <w:t xml:space="preserve">, </w:t>
      </w:r>
      <w:proofErr w:type="spellStart"/>
      <w:r>
        <w:t>Chiratidzo</w:t>
      </w:r>
      <w:proofErr w:type="spellEnd"/>
      <w:r>
        <w:t xml:space="preserve"> E. Ndhlovu, Edwin Nuwagira, Charlotte Schutz, Lillian Tugume, Darlisha Williams, S</w:t>
      </w:r>
      <w:r>
        <w:t>í</w:t>
      </w:r>
      <w:r>
        <w:t>le F. Molloy, Timoth</w:t>
      </w:r>
      <w:r>
        <w:t>é</w:t>
      </w:r>
      <w:r>
        <w:t>e Boyer</w:t>
      </w:r>
      <w:r>
        <w:t>‐</w:t>
      </w:r>
      <w:proofErr w:type="spellStart"/>
      <w:r>
        <w:t>Chammard</w:t>
      </w:r>
      <w:proofErr w:type="spellEnd"/>
      <w:r>
        <w:t>, Nabila Youssouf, Shabbar Jaffar, Louis W. Niessen,</w:t>
      </w:r>
      <w:r>
        <w:t> </w:t>
      </w:r>
      <w:r>
        <w:rPr>
          <w:rStyle w:val="a1"/>
        </w:rPr>
        <w:t>Thomas S. Harrison</w:t>
      </w:r>
      <w:r>
        <w:t>, Lucy</w:t>
      </w:r>
      <w:r>
        <w:t xml:space="preserve"> </w:t>
      </w:r>
      <w:proofErr w:type="spellStart"/>
      <w:r>
        <w:t>Cunnama</w:t>
      </w:r>
      <w:proofErr w:type="spellEnd"/>
      <w:r>
        <w:t>,</w:t>
      </w:r>
      <w:r>
        <w:t> </w:t>
      </w:r>
      <w:r>
        <w:rPr>
          <w:rStyle w:val="a1"/>
        </w:rPr>
        <w:t>Joseph N. Jarvis</w:t>
      </w:r>
      <w:r>
        <w:t xml:space="preserve">, the AMBITION Study Group. </w:t>
      </w:r>
      <w:r>
        <w:rPr>
          <w:rStyle w:val="a2"/>
        </w:rPr>
        <w:t>Journal of the International AIDS Society</w:t>
      </w:r>
      <w:r>
        <w:t xml:space="preserve">, June 2025: </w:t>
      </w:r>
      <w:hyperlink r:id="rId19">
        <w:r>
          <w:rPr>
            <w:rStyle w:val="a3"/>
          </w:rPr>
          <w:t>Household economic impact of HIV</w:t>
        </w:r>
        <w:r>
          <w:rPr>
            <w:rStyle w:val="a3"/>
          </w:rPr>
          <w:t>‐</w:t>
        </w:r>
        <w:r>
          <w:rPr>
            <w:rStyle w:val="a3"/>
          </w:rPr>
          <w:t>associated cryptococcal meningitis in five countries in Southern and Eastern Africa</w:t>
        </w:r>
      </w:hyperlink>
    </w:p>
    <w:p w14:paraId="7B7B8963" w14:textId="77777777" w:rsidR="00345F6C" w:rsidRDefault="00127BF4">
      <w:pPr>
        <w:pStyle w:val="a"/>
      </w:pPr>
      <w:r>
        <w:lastRenderedPageBreak/>
        <w:t>Daniel Hsiang-</w:t>
      </w:r>
      <w:proofErr w:type="spellStart"/>
      <w:r>
        <w:t>Te</w:t>
      </w:r>
      <w:proofErr w:type="spellEnd"/>
      <w:r>
        <w:t xml:space="preserve"> Tsai, Ian Chang-Yen Wu, Ling-Fang Chang, Marie Jen-Huey Lu, Brishti Debnath,</w:t>
      </w:r>
      <w:r>
        <w:t> </w:t>
      </w:r>
      <w:proofErr w:type="spellStart"/>
      <w:r>
        <w:rPr>
          <w:rStyle w:val="a1"/>
        </w:rPr>
        <w:t>Nelesh</w:t>
      </w:r>
      <w:proofErr w:type="spellEnd"/>
      <w:r>
        <w:rPr>
          <w:rStyle w:val="a1"/>
        </w:rPr>
        <w:t xml:space="preserve"> P Govender</w:t>
      </w:r>
      <w:r>
        <w:t>, Mike Sharland,</w:t>
      </w:r>
      <w:r>
        <w:t> </w:t>
      </w:r>
      <w:r>
        <w:rPr>
          <w:rStyle w:val="a1"/>
        </w:rPr>
        <w:t>Adilia Warris</w:t>
      </w:r>
      <w:r>
        <w:t xml:space="preserve">, </w:t>
      </w:r>
      <w:proofErr w:type="spellStart"/>
      <w:r>
        <w:t>Yingfen</w:t>
      </w:r>
      <w:proofErr w:type="spellEnd"/>
      <w:r>
        <w:t xml:space="preserve"> Hsia,</w:t>
      </w:r>
      <w:r>
        <w:t> </w:t>
      </w:r>
      <w:r>
        <w:rPr>
          <w:rStyle w:val="a1"/>
        </w:rPr>
        <w:t>Laura Ferreras-Antolin</w:t>
      </w:r>
      <w:r>
        <w:t xml:space="preserve">, </w:t>
      </w:r>
      <w:r>
        <w:rPr>
          <w:rStyle w:val="a2"/>
        </w:rPr>
        <w:t>Open Forum Infectious Diseases</w:t>
      </w:r>
      <w:r>
        <w:t xml:space="preserve">, June 2025: </w:t>
      </w:r>
      <w:hyperlink r:id="rId20">
        <w:r>
          <w:rPr>
            <w:rStyle w:val="a3"/>
          </w:rPr>
          <w:t>The burden of Neonatal Invasive Candidiasis in Low- and Middle-Income Countries: a systematic review and meta-analysis</w:t>
        </w:r>
      </w:hyperlink>
    </w:p>
    <w:p w14:paraId="4D52A355" w14:textId="77777777" w:rsidR="00345F6C" w:rsidRDefault="00127BF4">
      <w:pPr>
        <w:pStyle w:val="a"/>
      </w:pPr>
      <w:r>
        <w:t xml:space="preserve">Alireza </w:t>
      </w:r>
      <w:proofErr w:type="spellStart"/>
      <w:r>
        <w:t>Abdolrasouli</w:t>
      </w:r>
      <w:proofErr w:type="spellEnd"/>
      <w:r>
        <w:t xml:space="preserve">, Carmel Curtis, Bruce Macrae, Carlos Oroz, Malvina Cunningham, Maria-Angeliki </w:t>
      </w:r>
      <w:proofErr w:type="spellStart"/>
      <w:r>
        <w:t>Gkini</w:t>
      </w:r>
      <w:proofErr w:type="spellEnd"/>
      <w:r>
        <w:t>, Xiang Li Tan, Jonathan Lambourne, Ariel Haus,</w:t>
      </w:r>
      <w:r>
        <w:t> </w:t>
      </w:r>
      <w:r>
        <w:rPr>
          <w:rStyle w:val="a1"/>
        </w:rPr>
        <w:t xml:space="preserve">Andrew M Borman, </w:t>
      </w:r>
      <w:r>
        <w:rPr>
          <w:rStyle w:val="a2"/>
        </w:rPr>
        <w:t>Journal of the European Academy of Dermatology and Venereology</w:t>
      </w:r>
      <w:r>
        <w:t xml:space="preserve">, June 2025: </w:t>
      </w:r>
      <w:hyperlink r:id="rId21">
        <w:r>
          <w:rPr>
            <w:rStyle w:val="a3"/>
          </w:rPr>
          <w:t>Emerging Trichophyton mentagrophytes genotype VII in the United Kingdom</w:t>
        </w:r>
      </w:hyperlink>
    </w:p>
    <w:p w14:paraId="7650E432" w14:textId="77777777" w:rsidR="00345F6C" w:rsidRDefault="00127BF4">
      <w:pPr>
        <w:pStyle w:val="a"/>
      </w:pPr>
      <w:r>
        <w:t xml:space="preserve">Emma V Thorley, Jennifer Hatch, Monica Li, Sharlene N </w:t>
      </w:r>
      <w:proofErr w:type="spellStart"/>
      <w:r>
        <w:t>Mashida</w:t>
      </w:r>
      <w:proofErr w:type="spellEnd"/>
      <w:r>
        <w:t xml:space="preserve">, Elio Castagnola, Alessio </w:t>
      </w:r>
      <w:proofErr w:type="spellStart"/>
      <w:r>
        <w:t>Mesini</w:t>
      </w:r>
      <w:proofErr w:type="spellEnd"/>
      <w:r>
        <w:t xml:space="preserve">, Thomas </w:t>
      </w:r>
      <w:proofErr w:type="spellStart"/>
      <w:r>
        <w:t>Lehrnbecher</w:t>
      </w:r>
      <w:proofErr w:type="spellEnd"/>
      <w:r>
        <w:t>, Andreas H Groll,</w:t>
      </w:r>
      <w:r>
        <w:t> </w:t>
      </w:r>
      <w:r>
        <w:rPr>
          <w:rStyle w:val="a1"/>
        </w:rPr>
        <w:t>Adilia Warris, Laura Ferreras-</w:t>
      </w:r>
      <w:proofErr w:type="spellStart"/>
      <w:r>
        <w:rPr>
          <w:rStyle w:val="a1"/>
        </w:rPr>
        <w:t>Antolin</w:t>
      </w:r>
      <w:r>
        <w:t>,</w:t>
      </w:r>
      <w:r>
        <w:rPr>
          <w:rStyle w:val="a2"/>
        </w:rPr>
        <w:t>The</w:t>
      </w:r>
      <w:proofErr w:type="spellEnd"/>
      <w:r>
        <w:rPr>
          <w:rStyle w:val="a2"/>
        </w:rPr>
        <w:t xml:space="preserve"> Journal of Antimicrobial Chemotherapy</w:t>
      </w:r>
      <w:r>
        <w:t xml:space="preserve">, July 2025: </w:t>
      </w:r>
      <w:hyperlink r:id="rId22">
        <w:r>
          <w:rPr>
            <w:rStyle w:val="a3"/>
          </w:rPr>
          <w:t>Liposomal amphotericin B prophylaxis in paediatrics: a systematic review</w:t>
        </w:r>
      </w:hyperlink>
    </w:p>
    <w:p w14:paraId="184F36B8" w14:textId="77777777" w:rsidR="00345F6C" w:rsidRDefault="00127BF4">
      <w:pPr>
        <w:pStyle w:val="a"/>
      </w:pPr>
      <w:proofErr w:type="spellStart"/>
      <w:r>
        <w:t>Malitha</w:t>
      </w:r>
      <w:proofErr w:type="spellEnd"/>
      <w:r>
        <w:t xml:space="preserve"> C. </w:t>
      </w:r>
      <w:proofErr w:type="spellStart"/>
      <w:r>
        <w:t>Dickwella</w:t>
      </w:r>
      <w:proofErr w:type="spellEnd"/>
      <w:r>
        <w:t xml:space="preserve"> </w:t>
      </w:r>
      <w:proofErr w:type="spellStart"/>
      <w:r>
        <w:t>Widanage</w:t>
      </w:r>
      <w:proofErr w:type="spellEnd"/>
      <w:r>
        <w:t xml:space="preserve">, Kalpana Singh, </w:t>
      </w:r>
      <w:proofErr w:type="spellStart"/>
      <w:r>
        <w:t>Jizhou</w:t>
      </w:r>
      <w:proofErr w:type="spellEnd"/>
      <w:r>
        <w:t xml:space="preserve"> Li, </w:t>
      </w:r>
      <w:proofErr w:type="spellStart"/>
      <w:r>
        <w:t>Jayasubba</w:t>
      </w:r>
      <w:proofErr w:type="spellEnd"/>
      <w:r>
        <w:t xml:space="preserve"> Reddy </w:t>
      </w:r>
      <w:proofErr w:type="spellStart"/>
      <w:r>
        <w:t>Yarava</w:t>
      </w:r>
      <w:proofErr w:type="spellEnd"/>
      <w:r>
        <w:t>, Faith J. Scott, Yifan Xu,</w:t>
      </w:r>
      <w:r>
        <w:t> </w:t>
      </w:r>
      <w:r>
        <w:rPr>
          <w:rStyle w:val="a1"/>
        </w:rPr>
        <w:t>Neil A.R. Gow</w:t>
      </w:r>
      <w:r>
        <w:t xml:space="preserve">, Frederic Mentink-Vigier, Ping Wang, Frederic Lamoth, Tuo Wang, </w:t>
      </w:r>
      <w:r>
        <w:rPr>
          <w:rStyle w:val="a2"/>
        </w:rPr>
        <w:t>Nature Communications</w:t>
      </w:r>
      <w:r>
        <w:t xml:space="preserve">, July 2025: </w:t>
      </w:r>
      <w:hyperlink r:id="rId23">
        <w:r>
          <w:rPr>
            <w:rStyle w:val="a3"/>
          </w:rPr>
          <w:t>Distinct echinocandin responses of Candida albicans and Candida auris cell walls revealed by solid-state NMR</w:t>
        </w:r>
      </w:hyperlink>
    </w:p>
    <w:p w14:paraId="31F3018B" w14:textId="77777777" w:rsidR="00345F6C" w:rsidRDefault="00127BF4">
      <w:pPr>
        <w:pStyle w:val="a"/>
      </w:pPr>
      <w:r>
        <w:rPr>
          <w:rStyle w:val="a1"/>
        </w:rPr>
        <w:t>Iana Kalinina, Duncan Wilson</w:t>
      </w:r>
      <w:r>
        <w:rPr>
          <w:rStyle w:val="a2"/>
        </w:rPr>
        <w:t>, mBio</w:t>
      </w:r>
      <w:r>
        <w:t xml:space="preserve">, August 2025: </w:t>
      </w:r>
      <w:hyperlink r:id="rId24">
        <w:r>
          <w:rPr>
            <w:rStyle w:val="a3"/>
          </w:rPr>
          <w:t>Candida albicans Goliath cells pioneer biofilm formation</w:t>
        </w:r>
      </w:hyperlink>
    </w:p>
    <w:p w14:paraId="528EFD06" w14:textId="77777777" w:rsidR="00345F6C" w:rsidRDefault="00127BF4">
      <w:pPr>
        <w:pStyle w:val="a"/>
      </w:pPr>
      <w:r>
        <w:t>Bethany Allen,</w:t>
      </w:r>
      <w:r>
        <w:t> </w:t>
      </w:r>
      <w:r>
        <w:rPr>
          <w:rStyle w:val="a1"/>
        </w:rPr>
        <w:t xml:space="preserve">Ivy M. </w:t>
      </w:r>
      <w:proofErr w:type="spellStart"/>
      <w:r>
        <w:rPr>
          <w:rStyle w:val="a1"/>
        </w:rPr>
        <w:t>Dambuza</w:t>
      </w:r>
      <w:proofErr w:type="spellEnd"/>
      <w:r>
        <w:t xml:space="preserve">, Susan Berry, Delyth Marion Reid, Sam Morrison </w:t>
      </w:r>
      <w:proofErr w:type="spellStart"/>
      <w:r>
        <w:t>Mcvey</w:t>
      </w:r>
      <w:proofErr w:type="spellEnd"/>
      <w:r>
        <w:t xml:space="preserve">, Martina </w:t>
      </w:r>
      <w:proofErr w:type="spellStart"/>
      <w:r>
        <w:t>Mesiarikova</w:t>
      </w:r>
      <w:proofErr w:type="spellEnd"/>
      <w:r>
        <w:t>,</w:t>
      </w:r>
      <w:r>
        <w:t> </w:t>
      </w:r>
      <w:r>
        <w:rPr>
          <w:rStyle w:val="a1"/>
        </w:rPr>
        <w:t>Larissa John</w:t>
      </w:r>
      <w:r>
        <w:t xml:space="preserve">, Moira Davie, Christa P Baker, J Simon C Arthur, Mirela </w:t>
      </w:r>
      <w:proofErr w:type="spellStart"/>
      <w:r>
        <w:t>Delibegovic</w:t>
      </w:r>
      <w:proofErr w:type="spellEnd"/>
      <w:r>
        <w:t>,</w:t>
      </w:r>
      <w:r>
        <w:t> </w:t>
      </w:r>
      <w:r>
        <w:rPr>
          <w:rStyle w:val="a1"/>
        </w:rPr>
        <w:t>Gordon D. Brown</w:t>
      </w:r>
      <w:r>
        <w:t xml:space="preserve">, Heather Wilson, </w:t>
      </w:r>
      <w:r>
        <w:rPr>
          <w:rStyle w:val="a2"/>
        </w:rPr>
        <w:t>mBio</w:t>
      </w:r>
      <w:r>
        <w:t xml:space="preserve">, August 2025: </w:t>
      </w:r>
      <w:hyperlink r:id="rId25">
        <w:r>
          <w:rPr>
            <w:rStyle w:val="a3"/>
          </w:rPr>
          <w:t>PTP1B deficiency in myeloid cells increases susceptibility to Candida albicans systemic infection by modulating antifungal immunity</w:t>
        </w:r>
      </w:hyperlink>
    </w:p>
    <w:p w14:paraId="528DAC9D" w14:textId="77777777" w:rsidR="00345F6C" w:rsidRDefault="00127BF4">
      <w:pPr>
        <w:pStyle w:val="a"/>
      </w:pPr>
      <w:r>
        <w:t>Francesco De Seta,</w:t>
      </w:r>
      <w:r>
        <w:rPr>
          <w:rStyle w:val="a1"/>
        </w:rPr>
        <w:t> </w:t>
      </w:r>
      <w:r>
        <w:rPr>
          <w:rStyle w:val="a1"/>
        </w:rPr>
        <w:t xml:space="preserve">Adilia Warris, Elena </w:t>
      </w:r>
      <w:proofErr w:type="spellStart"/>
      <w:r>
        <w:rPr>
          <w:rStyle w:val="a1"/>
        </w:rPr>
        <w:t>Roselletti</w:t>
      </w:r>
      <w:proofErr w:type="spellEnd"/>
      <w:r>
        <w:t xml:space="preserve">, </w:t>
      </w:r>
      <w:r>
        <w:rPr>
          <w:rStyle w:val="a2"/>
        </w:rPr>
        <w:t>Frontiers in Microbiology</w:t>
      </w:r>
      <w:r>
        <w:t xml:space="preserve">, August 2025: </w:t>
      </w:r>
      <w:hyperlink r:id="rId26">
        <w:r>
          <w:rPr>
            <w:rStyle w:val="a3"/>
          </w:rPr>
          <w:t>New insights toward personalized therapies for vulvovaginal candidiasis and vaginal co-infection</w:t>
        </w:r>
      </w:hyperlink>
      <w:r>
        <w:t>s</w:t>
      </w:r>
    </w:p>
    <w:p w14:paraId="2023F048" w14:textId="77777777" w:rsidR="00345F6C" w:rsidRDefault="00127BF4">
      <w:pPr>
        <w:pStyle w:val="a"/>
      </w:pPr>
      <w:r>
        <w:t xml:space="preserve">Juan Yang , Albertus Ivan Brilian, </w:t>
      </w:r>
      <w:proofErr w:type="spellStart"/>
      <w:r>
        <w:t>Kwanwoo</w:t>
      </w:r>
      <w:proofErr w:type="spellEnd"/>
      <w:r>
        <w:t xml:space="preserve"> Shin, Yunmi Lee, Soojin Jang, Seong-Mook Jung, Young Min Son, Kui Young Park,</w:t>
      </w:r>
      <w:r>
        <w:t> </w:t>
      </w:r>
      <w:r>
        <w:rPr>
          <w:rStyle w:val="a1"/>
        </w:rPr>
        <w:t>Salom</w:t>
      </w:r>
      <w:r>
        <w:rPr>
          <w:rStyle w:val="a1"/>
        </w:rPr>
        <w:t>é</w:t>
      </w:r>
      <w:r>
        <w:rPr>
          <w:rStyle w:val="a1"/>
        </w:rPr>
        <w:t xml:space="preserve"> </w:t>
      </w:r>
      <w:proofErr w:type="spellStart"/>
      <w:r>
        <w:rPr>
          <w:rStyle w:val="a1"/>
        </w:rPr>
        <w:t>LeibundGut</w:t>
      </w:r>
      <w:proofErr w:type="spellEnd"/>
      <w:r>
        <w:rPr>
          <w:rStyle w:val="a1"/>
        </w:rPr>
        <w:t>-Landmann</w:t>
      </w:r>
      <w:r>
        <w:t xml:space="preserve">, Won </w:t>
      </w:r>
      <w:proofErr w:type="spellStart"/>
      <w:r>
        <w:t>Hee</w:t>
      </w:r>
      <w:proofErr w:type="spellEnd"/>
      <w:r>
        <w:t xml:space="preserve"> Jung, </w:t>
      </w:r>
      <w:r>
        <w:rPr>
          <w:rStyle w:val="a2"/>
        </w:rPr>
        <w:t>Medical Mycology</w:t>
      </w:r>
      <w:r>
        <w:t xml:space="preserve">, September 2025: </w:t>
      </w:r>
      <w:hyperlink r:id="rId27">
        <w:r>
          <w:rPr>
            <w:rStyle w:val="a3"/>
          </w:rPr>
          <w:t xml:space="preserve">Interference of Malassezia </w:t>
        </w:r>
        <w:proofErr w:type="spellStart"/>
        <w:r>
          <w:rPr>
            <w:rStyle w:val="a3"/>
          </w:rPr>
          <w:t>restricta</w:t>
        </w:r>
        <w:proofErr w:type="spellEnd"/>
        <w:r>
          <w:rPr>
            <w:rStyle w:val="a3"/>
          </w:rPr>
          <w:t xml:space="preserve"> in the invasion of Staphylococcus aureus into human keratinocytes</w:t>
        </w:r>
      </w:hyperlink>
    </w:p>
    <w:p w14:paraId="1DC5CD8E" w14:textId="77777777" w:rsidR="00345F6C" w:rsidRDefault="00127BF4">
      <w:pPr>
        <w:pStyle w:val="a"/>
      </w:pPr>
      <w:r>
        <w:rPr>
          <w:rStyle w:val="a1"/>
        </w:rPr>
        <w:t>Hickey, E., Leaves, I., Pradhan, A., Ma, Q.,</w:t>
      </w:r>
      <w:r>
        <w:rPr>
          <w:rStyle w:val="a1"/>
        </w:rPr>
        <w:t> </w:t>
      </w:r>
      <w:proofErr w:type="spellStart"/>
      <w:r>
        <w:rPr>
          <w:rStyle w:val="a1"/>
        </w:rPr>
        <w:t>Yuecel</w:t>
      </w:r>
      <w:proofErr w:type="spellEnd"/>
      <w:r>
        <w:rPr>
          <w:rStyle w:val="a1"/>
        </w:rPr>
        <w:t>, R.,</w:t>
      </w:r>
      <w:r>
        <w:rPr>
          <w:rStyle w:val="a1"/>
        </w:rPr>
        <w:t> </w:t>
      </w:r>
      <w:r>
        <w:rPr>
          <w:rStyle w:val="a1"/>
        </w:rPr>
        <w:t>Gow, N.A.R., Brown, G.D.</w:t>
      </w:r>
      <w:r>
        <w:t> </w:t>
      </w:r>
      <w:r>
        <w:t>and</w:t>
      </w:r>
      <w:r>
        <w:t> </w:t>
      </w:r>
      <w:r>
        <w:rPr>
          <w:rStyle w:val="a1"/>
        </w:rPr>
        <w:t>Brown, A.J.P.</w:t>
      </w:r>
      <w:r>
        <w:t> </w:t>
      </w:r>
      <w:r>
        <w:t xml:space="preserve">(2025) Effects of short-chain fatty acid combinations relevant to the healthy and </w:t>
      </w:r>
      <w:proofErr w:type="spellStart"/>
      <w:r>
        <w:t>dysbiotic</w:t>
      </w:r>
      <w:proofErr w:type="spellEnd"/>
      <w:r>
        <w:t xml:space="preserve"> gut upon</w:t>
      </w:r>
      <w:r>
        <w:t> </w:t>
      </w:r>
      <w:r>
        <w:rPr>
          <w:rStyle w:val="a2"/>
        </w:rPr>
        <w:t>Candida albicans</w:t>
      </w:r>
      <w:r>
        <w:t>.</w:t>
      </w:r>
      <w:r>
        <w:t> </w:t>
      </w:r>
      <w:r>
        <w:rPr>
          <w:rStyle w:val="a2"/>
        </w:rPr>
        <w:t>Current Microbiology</w:t>
      </w:r>
      <w:r>
        <w:rPr>
          <w:rStyle w:val="a2"/>
        </w:rPr>
        <w:t> </w:t>
      </w:r>
      <w:r>
        <w:t>82, 420.</w:t>
      </w:r>
      <w:r>
        <w:t> </w:t>
      </w:r>
      <w:hyperlink r:id="rId28">
        <w:r>
          <w:rPr>
            <w:rStyle w:val="a3"/>
          </w:rPr>
          <w:t>https://link.springer.com/article/10.1007/s00284-025-04400-0</w:t>
        </w:r>
      </w:hyperlink>
      <w:r>
        <w:t> </w:t>
      </w:r>
    </w:p>
    <w:p w14:paraId="486B7A6E" w14:textId="77777777" w:rsidR="00345F6C" w:rsidRDefault="00127BF4">
      <w:pPr>
        <w:pStyle w:val="a"/>
      </w:pPr>
      <w:r>
        <w:t xml:space="preserve">Chauhan A, Carolus H, </w:t>
      </w:r>
      <w:proofErr w:type="spellStart"/>
      <w:r>
        <w:t>Sofras</w:t>
      </w:r>
      <w:proofErr w:type="spellEnd"/>
      <w:r>
        <w:t xml:space="preserve"> D, Kumar M, Kumar P, Nair R, Narayanan A, Yadav K, Ali B, </w:t>
      </w:r>
      <w:proofErr w:type="spellStart"/>
      <w:r>
        <w:t>Biriukov</w:t>
      </w:r>
      <w:proofErr w:type="spellEnd"/>
      <w:r>
        <w:t xml:space="preserve"> V, Saini A,</w:t>
      </w:r>
      <w:r>
        <w:t> </w:t>
      </w:r>
      <w:r>
        <w:rPr>
          <w:rStyle w:val="a1"/>
        </w:rPr>
        <w:t>Leaves I</w:t>
      </w:r>
      <w:r>
        <w:t xml:space="preserve">, </w:t>
      </w:r>
      <w:proofErr w:type="spellStart"/>
      <w:r>
        <w:t>Vergauwen</w:t>
      </w:r>
      <w:proofErr w:type="spellEnd"/>
      <w:r>
        <w:t xml:space="preserve"> R, Romero CL,</w:t>
      </w:r>
      <w:r>
        <w:t> </w:t>
      </w:r>
      <w:proofErr w:type="spellStart"/>
      <w:r>
        <w:rPr>
          <w:rStyle w:val="a1"/>
        </w:rPr>
        <w:t>Malavia</w:t>
      </w:r>
      <w:proofErr w:type="spellEnd"/>
      <w:r>
        <w:rPr>
          <w:rStyle w:val="a1"/>
        </w:rPr>
        <w:t>-Jones D</w:t>
      </w:r>
      <w:r>
        <w:t xml:space="preserve">, Singh A, Banerjee A, </w:t>
      </w:r>
      <w:proofErr w:type="spellStart"/>
      <w:r>
        <w:lastRenderedPageBreak/>
        <w:t>Rudramurthy</w:t>
      </w:r>
      <w:proofErr w:type="spellEnd"/>
      <w:r>
        <w:t xml:space="preserve"> SM, Chakrabarti A, Mondal AK, Gaur NA, Sanyal K, Rybak JM, </w:t>
      </w:r>
      <w:proofErr w:type="spellStart"/>
      <w:r>
        <w:t>Gabald</w:t>
      </w:r>
      <w:r>
        <w:t>ó</w:t>
      </w:r>
      <w:r>
        <w:t>n</w:t>
      </w:r>
      <w:proofErr w:type="spellEnd"/>
      <w:r>
        <w:t xml:space="preserve"> T, Van Dijck P,</w:t>
      </w:r>
      <w:r>
        <w:t> </w:t>
      </w:r>
      <w:r>
        <w:rPr>
          <w:rStyle w:val="a1"/>
        </w:rPr>
        <w:t>Gow NAR</w:t>
      </w:r>
      <w:r>
        <w:t>, Prasad R. Multi-Omics Analysis of Experimentally Evolved Candida</w:t>
      </w:r>
      <w:r>
        <w:t> </w:t>
      </w:r>
      <w:r>
        <w:t xml:space="preserve">auris Isolates Reveals Modulation of Sterols, Sphingolipids, and Oxidative Stress in Acquired Amphotericin B Resistance. Mol </w:t>
      </w:r>
      <w:proofErr w:type="spellStart"/>
      <w:r>
        <w:t>Microbiol</w:t>
      </w:r>
      <w:proofErr w:type="spellEnd"/>
      <w:r>
        <w:t xml:space="preserve">. 2025 Aug;124(2):154-172. </w:t>
      </w:r>
      <w:proofErr w:type="spellStart"/>
      <w:r>
        <w:t>doi</w:t>
      </w:r>
      <w:proofErr w:type="spellEnd"/>
      <w:r>
        <w:t>: 10.1111/mmi.15379.</w:t>
      </w:r>
      <w:r>
        <w:t xml:space="preserve"> </w:t>
      </w:r>
      <w:proofErr w:type="spellStart"/>
      <w:r>
        <w:t>Epub</w:t>
      </w:r>
      <w:proofErr w:type="spellEnd"/>
      <w:r>
        <w:t xml:space="preserve"> 2025 Jun 4. PMID: 40468551; PMCID: PMC7617760.</w:t>
      </w:r>
    </w:p>
    <w:p w14:paraId="5E44B07D" w14:textId="77777777" w:rsidR="00345F6C" w:rsidRDefault="00127BF4">
      <w:pPr>
        <w:pStyle w:val="a"/>
      </w:pPr>
      <w:proofErr w:type="spellStart"/>
      <w:r>
        <w:t>Dickwella</w:t>
      </w:r>
      <w:proofErr w:type="spellEnd"/>
      <w:r>
        <w:t xml:space="preserve"> </w:t>
      </w:r>
      <w:proofErr w:type="spellStart"/>
      <w:r>
        <w:t>Widanage</w:t>
      </w:r>
      <w:proofErr w:type="spellEnd"/>
      <w:r>
        <w:t xml:space="preserve"> MC, Singh K, Li J, </w:t>
      </w:r>
      <w:proofErr w:type="spellStart"/>
      <w:r>
        <w:t>Yarava</w:t>
      </w:r>
      <w:proofErr w:type="spellEnd"/>
      <w:r>
        <w:t xml:space="preserve"> JR, Scott FJ, Xu Y,</w:t>
      </w:r>
      <w:r>
        <w:t> </w:t>
      </w:r>
      <w:r>
        <w:rPr>
          <w:rStyle w:val="a1"/>
        </w:rPr>
        <w:t>Gow NAR</w:t>
      </w:r>
      <w:r>
        <w:t>, Mentink-Vigier F, Wang P, Lamoth F, Wang T. (2025). Distinct echinocandin responses of</w:t>
      </w:r>
      <w:r>
        <w:t> </w:t>
      </w:r>
      <w:r>
        <w:rPr>
          <w:rStyle w:val="a2"/>
        </w:rPr>
        <w:t>Candida albicans</w:t>
      </w:r>
      <w:r>
        <w:t> </w:t>
      </w:r>
      <w:r>
        <w:t>and</w:t>
      </w:r>
      <w:r>
        <w:t> </w:t>
      </w:r>
      <w:r>
        <w:rPr>
          <w:rStyle w:val="a2"/>
        </w:rPr>
        <w:t>Candida auris</w:t>
      </w:r>
      <w:r>
        <w:t> </w:t>
      </w:r>
      <w:r>
        <w:t>cell walls revealed by solid-state NMR.</w:t>
      </w:r>
      <w:r>
        <w:t> </w:t>
      </w:r>
      <w:r>
        <w:rPr>
          <w:rStyle w:val="a2"/>
        </w:rPr>
        <w:t>Nature Communications</w:t>
      </w:r>
      <w:r>
        <w:t xml:space="preserve">. 2025 Jul 8;16(1):6295. </w:t>
      </w:r>
      <w:proofErr w:type="spellStart"/>
      <w:r>
        <w:t>doi</w:t>
      </w:r>
      <w:proofErr w:type="spellEnd"/>
      <w:r>
        <w:t>: 10.1038/s41467-025-61678-1. PMID: 40628778; PMCID: PMC12238410.</w:t>
      </w:r>
    </w:p>
    <w:p w14:paraId="0C33A625" w14:textId="77777777" w:rsidR="00345F6C" w:rsidRDefault="00127BF4">
      <w:pPr>
        <w:pStyle w:val="a"/>
      </w:pPr>
      <w:r>
        <w:rPr>
          <w:rStyle w:val="a1"/>
        </w:rPr>
        <w:t xml:space="preserve">Hickey E, Leaves I, Pradhan A, Ma Q, </w:t>
      </w:r>
      <w:proofErr w:type="spellStart"/>
      <w:r>
        <w:rPr>
          <w:rStyle w:val="a1"/>
        </w:rPr>
        <w:t>Yuecel</w:t>
      </w:r>
      <w:proofErr w:type="spellEnd"/>
      <w:r>
        <w:rPr>
          <w:rStyle w:val="a1"/>
        </w:rPr>
        <w:t xml:space="preserve"> R, Gow NAR, Brown GD, Brown AJP</w:t>
      </w:r>
      <w:r>
        <w:t xml:space="preserve">. Effects of Short-Chain Fatty Acid Combinations Relevant to the Healthy and </w:t>
      </w:r>
      <w:proofErr w:type="spellStart"/>
      <w:r>
        <w:t>Dysbiotic</w:t>
      </w:r>
      <w:proofErr w:type="spellEnd"/>
      <w:r>
        <w:t xml:space="preserve"> Gut upon Candida albicans. Curr </w:t>
      </w:r>
      <w:proofErr w:type="spellStart"/>
      <w:r>
        <w:t>Microbiol</w:t>
      </w:r>
      <w:proofErr w:type="spellEnd"/>
      <w:r>
        <w:t xml:space="preserve">. 2025 Jul 29;82(9):420. </w:t>
      </w:r>
      <w:proofErr w:type="spellStart"/>
      <w:r>
        <w:t>doi</w:t>
      </w:r>
      <w:proofErr w:type="spellEnd"/>
      <w:r>
        <w:t>: 10.1007/s00284-025-04400-0. PMID: 40730669; PMCID: PMC12307570.</w:t>
      </w:r>
    </w:p>
    <w:p w14:paraId="3479A126" w14:textId="77777777" w:rsidR="00345F6C" w:rsidRDefault="00127BF4">
      <w:pPr>
        <w:pStyle w:val="a"/>
      </w:pPr>
      <w:r>
        <w:t xml:space="preserve">Rodrigues ML, </w:t>
      </w:r>
      <w:proofErr w:type="spellStart"/>
      <w:r>
        <w:t>Janbon</w:t>
      </w:r>
      <w:proofErr w:type="spellEnd"/>
      <w:r>
        <w:t xml:space="preserve"> G, O'Connell RJ, Chu TT, May RC, Jin H, Reis FCG, Alves LR, Puccia R, Fill TP, Rizzo J, </w:t>
      </w:r>
      <w:proofErr w:type="spellStart"/>
      <w:r>
        <w:t>Zamith</w:t>
      </w:r>
      <w:proofErr w:type="spellEnd"/>
      <w:r>
        <w:t>-Miranda D, Miranda K, Gon</w:t>
      </w:r>
      <w:r>
        <w:t>ç</w:t>
      </w:r>
      <w:r>
        <w:t>alves T, Ene IV, Kabani M, Anderson M,</w:t>
      </w:r>
      <w:r>
        <w:t> </w:t>
      </w:r>
      <w:r>
        <w:rPr>
          <w:rStyle w:val="a1"/>
        </w:rPr>
        <w:t>Gow NAR,</w:t>
      </w:r>
      <w:r>
        <w:t> </w:t>
      </w:r>
      <w:r>
        <w:t xml:space="preserve">Andes DR, Casadevall A, </w:t>
      </w:r>
      <w:proofErr w:type="spellStart"/>
      <w:r>
        <w:t>Nosanchuk</w:t>
      </w:r>
      <w:proofErr w:type="spellEnd"/>
      <w:r>
        <w:t xml:space="preserve"> JD, </w:t>
      </w:r>
      <w:proofErr w:type="spellStart"/>
      <w:r>
        <w:t>Nimrichter</w:t>
      </w:r>
      <w:proofErr w:type="spellEnd"/>
      <w:r>
        <w:t xml:space="preserve"> L. Characterizing extracellular vesicles of human fungal pathogens. Nat </w:t>
      </w:r>
      <w:proofErr w:type="spellStart"/>
      <w:r>
        <w:t>Microbiol</w:t>
      </w:r>
      <w:proofErr w:type="spellEnd"/>
      <w:r>
        <w:t xml:space="preserve">. 2025 Apr;10(4):825-835. </w:t>
      </w:r>
      <w:proofErr w:type="spellStart"/>
      <w:r>
        <w:t>doi</w:t>
      </w:r>
      <w:proofErr w:type="spellEnd"/>
      <w:r>
        <w:t xml:space="preserve">: 10.1038/s41564-025-01962-4. </w:t>
      </w:r>
      <w:proofErr w:type="spellStart"/>
      <w:r>
        <w:t>Epub</w:t>
      </w:r>
      <w:proofErr w:type="spellEnd"/>
      <w:r>
        <w:t xml:space="preserve"> 2025 Mar 27. PMID: 40148564; PMCID: PMC12035713.</w:t>
      </w:r>
    </w:p>
    <w:p w14:paraId="39280220" w14:textId="77777777" w:rsidR="00345F6C" w:rsidRDefault="00127BF4">
      <w:pPr>
        <w:pStyle w:val="a"/>
      </w:pPr>
      <w:r>
        <w:t>Benoit J. Pons,</w:t>
      </w:r>
      <w:r>
        <w:t> </w:t>
      </w:r>
      <w:r>
        <w:rPr>
          <w:rStyle w:val="a1"/>
        </w:rPr>
        <w:t xml:space="preserve">Urszula </w:t>
      </w:r>
      <w:proofErr w:type="spellStart"/>
      <w:r>
        <w:rPr>
          <w:rStyle w:val="a1"/>
        </w:rPr>
        <w:t>Ł</w:t>
      </w:r>
      <w:r>
        <w:rPr>
          <w:rStyle w:val="a1"/>
        </w:rPr>
        <w:t>api</w:t>
      </w:r>
      <w:r>
        <w:rPr>
          <w:rStyle w:val="a1"/>
        </w:rPr>
        <w:t>ń</w:t>
      </w:r>
      <w:r>
        <w:rPr>
          <w:rStyle w:val="a1"/>
        </w:rPr>
        <w:t>ska</w:t>
      </w:r>
      <w:proofErr w:type="spellEnd"/>
      <w:r>
        <w:t>,</w:t>
      </w:r>
      <w:r>
        <w:t> </w:t>
      </w:r>
      <w:r>
        <w:t>Iolanda Lopes-Domingues,</w:t>
      </w:r>
      <w:r>
        <w:t> </w:t>
      </w:r>
      <w:r>
        <w:t>Matthew A. W. Chisnall,</w:t>
      </w:r>
      <w:r>
        <w:t> </w:t>
      </w:r>
      <w:proofErr w:type="spellStart"/>
      <w:r>
        <w:t>Edze</w:t>
      </w:r>
      <w:proofErr w:type="spellEnd"/>
      <w:r>
        <w:t xml:space="preserve"> R. Westra,</w:t>
      </w:r>
      <w:r>
        <w:t> </w:t>
      </w:r>
      <w:r>
        <w:rPr>
          <w:rStyle w:val="a1"/>
        </w:rPr>
        <w:t>Stefano Pagliara</w:t>
      </w:r>
      <w:r>
        <w:t> </w:t>
      </w:r>
      <w:r>
        <w:t>and</w:t>
      </w:r>
      <w:r>
        <w:t> </w:t>
      </w:r>
      <w:proofErr w:type="spellStart"/>
      <w:r>
        <w:t>Stineke</w:t>
      </w:r>
      <w:proofErr w:type="spellEnd"/>
      <w:r>
        <w:t xml:space="preserve"> van Houte. </w:t>
      </w:r>
      <w:proofErr w:type="gramStart"/>
      <w:r>
        <w:t>Phage</w:t>
      </w:r>
      <w:proofErr w:type="gramEnd"/>
      <w:r>
        <w:t xml:space="preserve"> provoke growth delays and SOS response induction despite CRISPR-Cas protection.</w:t>
      </w:r>
      <w:r>
        <w:t> </w:t>
      </w:r>
      <w:r>
        <w:rPr>
          <w:rStyle w:val="a2"/>
        </w:rPr>
        <w:t xml:space="preserve">Philosophical Transactions of the </w:t>
      </w:r>
      <w:proofErr w:type="spellStart"/>
      <w:r>
        <w:rPr>
          <w:rStyle w:val="a2"/>
        </w:rPr>
        <w:t>Rotal</w:t>
      </w:r>
      <w:proofErr w:type="spellEnd"/>
      <w:r>
        <w:rPr>
          <w:rStyle w:val="a2"/>
        </w:rPr>
        <w:t xml:space="preserve"> Society B</w:t>
      </w:r>
      <w:r>
        <w:t>, 04/09/2025,</w:t>
      </w:r>
      <w:r>
        <w:t> </w:t>
      </w:r>
      <w:r>
        <w:rPr>
          <w:rStyle w:val="a1"/>
        </w:rPr>
        <w:t>https://doi.org/10.1098/rstb.2024.0474</w:t>
      </w:r>
    </w:p>
    <w:p w14:paraId="4EE65EDD" w14:textId="77777777" w:rsidR="00345F6C" w:rsidRDefault="00127BF4">
      <w:pPr>
        <w:pStyle w:val="a"/>
      </w:pPr>
      <w:r>
        <w:rPr>
          <w:rStyle w:val="a1"/>
        </w:rPr>
        <w:t xml:space="preserve">Gaines MC, </w:t>
      </w:r>
      <w:proofErr w:type="spellStart"/>
      <w:r>
        <w:rPr>
          <w:rStyle w:val="a1"/>
        </w:rPr>
        <w:t>Isupov</w:t>
      </w:r>
      <w:proofErr w:type="spellEnd"/>
      <w:r>
        <w:rPr>
          <w:rStyle w:val="a1"/>
        </w:rPr>
        <w:t xml:space="preserve"> MN, McLaren M, Haque RU</w:t>
      </w:r>
      <w:r>
        <w:t xml:space="preserve">, Recalde A, </w:t>
      </w:r>
      <w:proofErr w:type="spellStart"/>
      <w:r>
        <w:t>Bargiela</w:t>
      </w:r>
      <w:proofErr w:type="spellEnd"/>
      <w:r>
        <w:t xml:space="preserve"> R,</w:t>
      </w:r>
      <w:r>
        <w:t> </w:t>
      </w:r>
      <w:r>
        <w:rPr>
          <w:rStyle w:val="a1"/>
        </w:rPr>
        <w:t>Gold VAM,</w:t>
      </w:r>
      <w:r>
        <w:t> </w:t>
      </w:r>
      <w:r>
        <w:t xml:space="preserve">Albers SV, </w:t>
      </w:r>
      <w:proofErr w:type="spellStart"/>
      <w:r>
        <w:t>Golyshin</w:t>
      </w:r>
      <w:proofErr w:type="spellEnd"/>
      <w:r>
        <w:t xml:space="preserve"> PN, </w:t>
      </w:r>
      <w:proofErr w:type="spellStart"/>
      <w:r>
        <w:t>Golyshina</w:t>
      </w:r>
      <w:proofErr w:type="spellEnd"/>
      <w:r>
        <w:t xml:space="preserve"> OV,</w:t>
      </w:r>
      <w:r>
        <w:t> </w:t>
      </w:r>
      <w:r>
        <w:rPr>
          <w:rStyle w:val="a1"/>
        </w:rPr>
        <w:t>Daum B</w:t>
      </w:r>
      <w:r>
        <w:t>.</w:t>
      </w:r>
      <w:r>
        <w:t> </w:t>
      </w:r>
      <w:r>
        <w:rPr>
          <w:rStyle w:val="a2"/>
        </w:rPr>
        <w:t xml:space="preserve">Unusual cell surfaces, pili, and </w:t>
      </w:r>
      <w:proofErr w:type="spellStart"/>
      <w:r>
        <w:rPr>
          <w:rStyle w:val="a2"/>
        </w:rPr>
        <w:t>archaella</w:t>
      </w:r>
      <w:proofErr w:type="spellEnd"/>
      <w:r>
        <w:rPr>
          <w:rStyle w:val="a2"/>
        </w:rPr>
        <w:t xml:space="preserve"> of </w:t>
      </w:r>
      <w:proofErr w:type="spellStart"/>
      <w:r>
        <w:rPr>
          <w:rStyle w:val="a2"/>
        </w:rPr>
        <w:t>Thermoplasmatales</w:t>
      </w:r>
      <w:proofErr w:type="spellEnd"/>
      <w:r>
        <w:rPr>
          <w:rStyle w:val="a2"/>
        </w:rPr>
        <w:t xml:space="preserve"> archaea.</w:t>
      </w:r>
      <w:r>
        <w:t> </w:t>
      </w:r>
      <w:r>
        <w:t xml:space="preserve">ISME J. 2025 Aug </w:t>
      </w:r>
      <w:proofErr w:type="gramStart"/>
      <w:r>
        <w:t>13:wraf</w:t>
      </w:r>
      <w:proofErr w:type="gramEnd"/>
      <w:r>
        <w:t xml:space="preserve">176. </w:t>
      </w:r>
      <w:proofErr w:type="spellStart"/>
      <w:r>
        <w:t>doi</w:t>
      </w:r>
      <w:proofErr w:type="spellEnd"/>
      <w:r>
        <w:t>: 10.1093/</w:t>
      </w:r>
      <w:proofErr w:type="spellStart"/>
      <w:r>
        <w:t>ismejo</w:t>
      </w:r>
      <w:proofErr w:type="spellEnd"/>
      <w:r>
        <w:t>/wraf176.</w:t>
      </w:r>
    </w:p>
    <w:p w14:paraId="76D22AEF" w14:textId="77777777" w:rsidR="00345F6C" w:rsidRDefault="00127BF4">
      <w:pPr>
        <w:pStyle w:val="a"/>
      </w:pPr>
      <w:r>
        <w:rPr>
          <w:rStyle w:val="a1"/>
        </w:rPr>
        <w:t xml:space="preserve">McLaren M, Conners R, </w:t>
      </w:r>
      <w:proofErr w:type="spellStart"/>
      <w:r>
        <w:rPr>
          <w:rStyle w:val="a1"/>
        </w:rPr>
        <w:t>Isupov</w:t>
      </w:r>
      <w:proofErr w:type="spellEnd"/>
      <w:r>
        <w:rPr>
          <w:rStyle w:val="a1"/>
        </w:rPr>
        <w:t xml:space="preserve"> MN, Gold VAM, Williams BAP, Daum B.</w:t>
      </w:r>
      <w:r>
        <w:rPr>
          <w:rStyle w:val="a1"/>
        </w:rPr>
        <w:t> </w:t>
      </w:r>
      <w:r>
        <w:rPr>
          <w:rStyle w:val="a2"/>
        </w:rPr>
        <w:t>New clues about ribosome hibernation in microsporidia revealed by cryo-electron tomography.</w:t>
      </w:r>
      <w:r>
        <w:rPr>
          <w:rStyle w:val="a2"/>
        </w:rPr>
        <w:t> </w:t>
      </w:r>
      <w:proofErr w:type="spellStart"/>
      <w:r>
        <w:t>bioRxiv</w:t>
      </w:r>
      <w:proofErr w:type="spellEnd"/>
      <w:r>
        <w:t xml:space="preserve"> 2025.08.26.</w:t>
      </w:r>
      <w:proofErr w:type="gramStart"/>
      <w:r>
        <w:t>670498;</w:t>
      </w:r>
      <w:proofErr w:type="gramEnd"/>
      <w:r>
        <w:t> </w:t>
      </w:r>
    </w:p>
    <w:p w14:paraId="77C60D2E" w14:textId="77777777" w:rsidR="00345F6C" w:rsidRDefault="00127BF4">
      <w:pPr>
        <w:pStyle w:val="a"/>
      </w:pPr>
      <w:r>
        <w:t xml:space="preserve">Gaby Wasser, A Ross Brown, Sam </w:t>
      </w:r>
      <w:proofErr w:type="spellStart"/>
      <w:r>
        <w:t>Maynartd</w:t>
      </w:r>
      <w:proofErr w:type="spellEnd"/>
      <w:r>
        <w:t>, Stewart F. Owen,</w:t>
      </w:r>
      <w:r>
        <w:t> </w:t>
      </w:r>
      <w:r>
        <w:t>Charles. R. Tyler</w:t>
      </w:r>
      <w:r>
        <w:t> </w:t>
      </w:r>
      <w:r>
        <w:t>(2024).</w:t>
      </w:r>
      <w:r>
        <w:t> </w:t>
      </w:r>
      <w:r>
        <w:t>Critical insights into the Potential Risks of Antipsychotic Drugs to Fish, including through behavioural mechanisms.</w:t>
      </w:r>
      <w:r>
        <w:rPr>
          <w:rStyle w:val="a1"/>
        </w:rPr>
        <w:t> </w:t>
      </w:r>
      <w:r>
        <w:rPr>
          <w:rStyle w:val="a1"/>
        </w:rPr>
        <w:t>Biological Reviews</w:t>
      </w:r>
      <w:r>
        <w:t> </w:t>
      </w:r>
      <w:hyperlink r:id="rId29">
        <w:r>
          <w:rPr>
            <w:rStyle w:val="a3"/>
          </w:rPr>
          <w:t>https://doi.org/10.1111/brv.70031</w:t>
        </w:r>
      </w:hyperlink>
    </w:p>
    <w:p w14:paraId="03F48F62" w14:textId="77777777" w:rsidR="00345F6C" w:rsidRDefault="00127BF4">
      <w:pPr>
        <w:pStyle w:val="a"/>
      </w:pPr>
      <w:r>
        <w:t>Imogen Poyntz-</w:t>
      </w:r>
      <w:proofErr w:type="gramStart"/>
      <w:r>
        <w:t>Wright,,</w:t>
      </w:r>
      <w:proofErr w:type="gramEnd"/>
      <w:r>
        <w:t xml:space="preserve"> Xavier A. Harrison, Andrew Johnson, Susan Zappala and Charles R. Tyler (2025)</w:t>
      </w:r>
      <w:r>
        <w:t> </w:t>
      </w:r>
      <w:r>
        <w:t>Evaluation of the pollution pressures posed by different groups of chemicals on British riverine invertebrate populations</w:t>
      </w:r>
      <w:r>
        <w:t> </w:t>
      </w:r>
      <w:r>
        <w:t>England</w:t>
      </w:r>
      <w:r>
        <w:t> </w:t>
      </w:r>
      <w:r>
        <w:rPr>
          <w:rStyle w:val="a1"/>
        </w:rPr>
        <w:t xml:space="preserve">Biological </w:t>
      </w:r>
      <w:proofErr w:type="gramStart"/>
      <w:r>
        <w:rPr>
          <w:rStyle w:val="a1"/>
        </w:rPr>
        <w:t>Reviews</w:t>
      </w:r>
      <w:r>
        <w:rPr>
          <w:rStyle w:val="a1"/>
        </w:rPr>
        <w:t>  </w:t>
      </w:r>
      <w:r>
        <w:rPr>
          <w:rStyle w:val="a2"/>
        </w:rPr>
        <w:t>In</w:t>
      </w:r>
      <w:proofErr w:type="gramEnd"/>
      <w:r>
        <w:rPr>
          <w:rStyle w:val="a2"/>
        </w:rPr>
        <w:t xml:space="preserve"> Press</w:t>
      </w:r>
    </w:p>
    <w:p w14:paraId="582D44D8" w14:textId="77777777" w:rsidR="00345F6C" w:rsidRDefault="00127BF4">
      <w:pPr>
        <w:pStyle w:val="a"/>
      </w:pPr>
      <w:r>
        <w:lastRenderedPageBreak/>
        <w:t xml:space="preserve">Jamie McMurtrie*, Ashley </w:t>
      </w:r>
      <w:proofErr w:type="gramStart"/>
      <w:r>
        <w:t>Bell,*</w:t>
      </w:r>
      <w:proofErr w:type="gramEnd"/>
      <w:r>
        <w:t xml:space="preserve"> Joanne Cable, Ben Temperton, Charles R. Tyler (2025).</w:t>
      </w:r>
      <w:r>
        <w:t> </w:t>
      </w:r>
      <w:r>
        <w:t xml:space="preserve"> The ecology and plasticity of fish skin and gill microbiomes: What matters in health and disease</w:t>
      </w:r>
      <w:r>
        <w:rPr>
          <w:rStyle w:val="a1"/>
        </w:rPr>
        <w:t xml:space="preserve">. FEMs Microbiology </w:t>
      </w:r>
      <w:proofErr w:type="gramStart"/>
      <w:r>
        <w:rPr>
          <w:rStyle w:val="a1"/>
        </w:rPr>
        <w:t>Reviews</w:t>
      </w:r>
      <w:r>
        <w:rPr>
          <w:rStyle w:val="a1"/>
        </w:rPr>
        <w:t> </w:t>
      </w:r>
      <w:r>
        <w:t> </w:t>
      </w:r>
      <w:proofErr w:type="spellStart"/>
      <w:r>
        <w:t>doi</w:t>
      </w:r>
      <w:proofErr w:type="spellEnd"/>
      <w:proofErr w:type="gramEnd"/>
      <w:r>
        <w:t>: 10.1093/</w:t>
      </w:r>
      <w:proofErr w:type="spellStart"/>
      <w:r>
        <w:t>femsre</w:t>
      </w:r>
      <w:proofErr w:type="spellEnd"/>
      <w:r>
        <w:t>/fuaf027.</w:t>
      </w:r>
    </w:p>
    <w:p w14:paraId="5BB6ECAE" w14:textId="77777777" w:rsidR="00345F6C" w:rsidRDefault="00127BF4">
      <w:pPr>
        <w:pStyle w:val="a"/>
      </w:pPr>
      <w:r>
        <w:t>Chrisna Matthee, A Ross Brown, Anke Lange, Maciej Trznadel and Charles R Tyler</w:t>
      </w:r>
      <w:r>
        <w:t> </w:t>
      </w:r>
      <w:r>
        <w:t>(2025).</w:t>
      </w:r>
      <w:r>
        <w:t>  </w:t>
      </w:r>
      <w:r>
        <w:t xml:space="preserve">Metabolic Clearance of </w:t>
      </w:r>
      <w:proofErr w:type="spellStart"/>
      <w:r>
        <w:t>Physicochemically</w:t>
      </w:r>
      <w:proofErr w:type="spellEnd"/>
      <w:r>
        <w:t xml:space="preserve"> Diverse Pharmaceuticals in Cultured Fish Hepatocytes.</w:t>
      </w:r>
      <w:r>
        <w:t> </w:t>
      </w:r>
      <w:r>
        <w:rPr>
          <w:rStyle w:val="a1"/>
        </w:rPr>
        <w:t>Environmental Toxicology ad</w:t>
      </w:r>
      <w:r>
        <w:rPr>
          <w:rStyle w:val="a1"/>
        </w:rPr>
        <w:t> </w:t>
      </w:r>
      <w:r>
        <w:rPr>
          <w:rStyle w:val="a1"/>
        </w:rPr>
        <w:t>Chemistry</w:t>
      </w:r>
      <w:r>
        <w:t>   </w:t>
      </w:r>
      <w:proofErr w:type="spellStart"/>
      <w:r>
        <w:t>doi</w:t>
      </w:r>
      <w:proofErr w:type="spellEnd"/>
      <w:r>
        <w:t>: 10.1093/</w:t>
      </w:r>
      <w:proofErr w:type="spellStart"/>
      <w:r>
        <w:t>etojnl</w:t>
      </w:r>
      <w:proofErr w:type="spellEnd"/>
      <w:r>
        <w:t>/vgaf193</w:t>
      </w:r>
    </w:p>
    <w:p w14:paraId="13A2C3BA" w14:textId="77777777" w:rsidR="00345F6C" w:rsidRDefault="00127BF4">
      <w:pPr>
        <w:pStyle w:val="a"/>
      </w:pPr>
      <w:r>
        <w:t>Ashley Bell, Ben Temperton, Joanne Cable, Charles R. Tyler</w:t>
      </w:r>
      <w:r>
        <w:t> </w:t>
      </w:r>
      <w:r>
        <w:t>(2025). Impacts of environmentally relevant</w:t>
      </w:r>
      <w:r>
        <w:t> </w:t>
      </w:r>
      <w:r>
        <w:t>concentrations of antibiotic cocktails on the skin microbiome of Eurasian carp (</w:t>
      </w:r>
      <w:r>
        <w:rPr>
          <w:rStyle w:val="a2"/>
        </w:rPr>
        <w:t>Cyprinus carpio</w:t>
      </w:r>
      <w:r>
        <w:t>).</w:t>
      </w:r>
      <w:r>
        <w:t> </w:t>
      </w:r>
      <w:r>
        <w:rPr>
          <w:rStyle w:val="a1"/>
        </w:rPr>
        <w:t>Animal Microbiome</w:t>
      </w:r>
      <w:r>
        <w:t> </w:t>
      </w:r>
      <w:hyperlink r:id="rId30">
        <w:r>
          <w:rPr>
            <w:rStyle w:val="a3"/>
          </w:rPr>
          <w:t>https://animalmicrobiome.biomedcentral.com/articles/10.1186/s42523-025-00434-8</w:t>
        </w:r>
      </w:hyperlink>
    </w:p>
    <w:p w14:paraId="663B7B5A" w14:textId="77777777" w:rsidR="00345F6C" w:rsidRDefault="00127BF4">
      <w:pPr>
        <w:pStyle w:val="a"/>
      </w:pPr>
      <w:proofErr w:type="spellStart"/>
      <w:r>
        <w:t>Chybowska</w:t>
      </w:r>
      <w:proofErr w:type="spellEnd"/>
      <w:r>
        <w:t xml:space="preserve"> AD,</w:t>
      </w:r>
      <w:r>
        <w:t> </w:t>
      </w:r>
      <w:r>
        <w:rPr>
          <w:rStyle w:val="a1"/>
        </w:rPr>
        <w:t>Helmstetter N</w:t>
      </w:r>
      <w:r>
        <w:t xml:space="preserve">, </w:t>
      </w:r>
      <w:proofErr w:type="spellStart"/>
      <w:r>
        <w:t>Rajendram</w:t>
      </w:r>
      <w:proofErr w:type="spellEnd"/>
      <w:r>
        <w:t xml:space="preserve"> D, Bibby D,</w:t>
      </w:r>
      <w:r>
        <w:t> </w:t>
      </w:r>
      <w:r>
        <w:rPr>
          <w:rStyle w:val="a1"/>
        </w:rPr>
        <w:t>Borman AM, Farrer RA</w:t>
      </w:r>
      <w:r>
        <w:t>.</w:t>
      </w:r>
      <w:r>
        <w:t> </w:t>
      </w:r>
      <w:r>
        <w:t>A draft genome assembly for the neglected tropical fungal disease pathogen</w:t>
      </w:r>
      <w:r>
        <w:t> </w:t>
      </w:r>
      <w:proofErr w:type="spellStart"/>
      <w:r>
        <w:rPr>
          <w:rStyle w:val="a2"/>
        </w:rPr>
        <w:t>Emarellia</w:t>
      </w:r>
      <w:proofErr w:type="spellEnd"/>
      <w:r>
        <w:rPr>
          <w:rStyle w:val="a2"/>
        </w:rPr>
        <w:t xml:space="preserve"> grisea</w:t>
      </w:r>
      <w:r>
        <w:t> </w:t>
      </w:r>
      <w:r>
        <w:t xml:space="preserve">and comparison to other </w:t>
      </w:r>
      <w:proofErr w:type="spellStart"/>
      <w:r>
        <w:t>pleosporalean</w:t>
      </w:r>
      <w:proofErr w:type="spellEnd"/>
      <w:r>
        <w:t xml:space="preserve"> agents causing eumycetoma in humans.</w:t>
      </w:r>
      <w:r>
        <w:t> </w:t>
      </w:r>
      <w:r>
        <w:rPr>
          <w:rStyle w:val="a2"/>
        </w:rPr>
        <w:t>Genome Assembly</w:t>
      </w:r>
      <w:r>
        <w:t>, 247-262 (2025)</w:t>
      </w:r>
    </w:p>
    <w:p w14:paraId="12F82229" w14:textId="77777777" w:rsidR="00345F6C" w:rsidRDefault="00127BF4">
      <w:pPr>
        <w:pStyle w:val="a"/>
      </w:pPr>
      <w:r>
        <w:rPr>
          <w:rStyle w:val="a1"/>
        </w:rPr>
        <w:t xml:space="preserve">Yusra Siddiqui </w:t>
      </w:r>
      <w:r>
        <w:t xml:space="preserve">and </w:t>
      </w:r>
      <w:r>
        <w:rPr>
          <w:rStyle w:val="a1"/>
        </w:rPr>
        <w:t xml:space="preserve">Alison Hill </w:t>
      </w:r>
      <w:r>
        <w:t>Beyond grades: rethinking student motivation in a GenAI era, Times Higher Education Campus, 8 September 2025.</w:t>
      </w:r>
    </w:p>
    <w:p w14:paraId="5443390A" w14:textId="77777777" w:rsidR="00345F6C" w:rsidRDefault="00127BF4">
      <w:pPr>
        <w:pStyle w:val="a"/>
      </w:pPr>
      <w:r>
        <w:rPr>
          <w:rStyle w:val="a1"/>
        </w:rPr>
        <w:t>Scurlock MW, Michell SL, Porter SL.</w:t>
      </w:r>
      <w:r>
        <w:rPr>
          <w:rStyle w:val="a1"/>
        </w:rPr>
        <w:t> </w:t>
      </w:r>
      <w:r>
        <w:t>2025. A nitric oxide-sensing two-component system regulates a range of infection-related phenotypes in</w:t>
      </w:r>
      <w:r>
        <w:t> </w:t>
      </w:r>
      <w:r>
        <w:rPr>
          <w:rStyle w:val="a2"/>
        </w:rPr>
        <w:t>Burkholderia pseudomallei</w:t>
      </w:r>
      <w:r>
        <w:t>.</w:t>
      </w:r>
      <w:r>
        <w:t> </w:t>
      </w:r>
      <w:proofErr w:type="gramStart"/>
      <w:r>
        <w:rPr>
          <w:rStyle w:val="a2"/>
        </w:rPr>
        <w:t>mSphere</w:t>
      </w:r>
      <w:r>
        <w:t>:e</w:t>
      </w:r>
      <w:proofErr w:type="gramEnd"/>
      <w:r>
        <w:t xml:space="preserve">00423-00425. </w:t>
      </w:r>
    </w:p>
    <w:p w14:paraId="31F00CAD" w14:textId="77777777" w:rsidR="00345F6C" w:rsidRDefault="00127BF4">
      <w:pPr>
        <w:pStyle w:val="a"/>
      </w:pPr>
      <w:r>
        <w:t>Tobias J.A., Bullock J.M., Dicks L.V., Forester B.R. and</w:t>
      </w:r>
      <w:r>
        <w:t> </w:t>
      </w:r>
      <w:proofErr w:type="spellStart"/>
      <w:r>
        <w:rPr>
          <w:rStyle w:val="a1"/>
        </w:rPr>
        <w:t>Razgour</w:t>
      </w:r>
      <w:proofErr w:type="spellEnd"/>
      <w:r>
        <w:rPr>
          <w:rStyle w:val="a1"/>
        </w:rPr>
        <w:t xml:space="preserve"> O.</w:t>
      </w:r>
      <w:r>
        <w:t> </w:t>
      </w:r>
      <w:r>
        <w:t>(2025) Biodiversity conservation requires integration of species-centric and process-based strategies. Proceedings of the National Academy of Sciences, 122: e2410936122.</w:t>
      </w:r>
      <w:r>
        <w:t> </w:t>
      </w:r>
    </w:p>
    <w:p w14:paraId="61230CBB" w14:textId="77777777" w:rsidR="00345F6C" w:rsidRDefault="00127BF4">
      <w:pPr>
        <w:pStyle w:val="a"/>
      </w:pPr>
      <w:r>
        <w:rPr>
          <w:rStyle w:val="a1"/>
        </w:rPr>
        <w:t xml:space="preserve">TB Sanders, HA </w:t>
      </w:r>
      <w:proofErr w:type="spellStart"/>
      <w:r>
        <w:rPr>
          <w:rStyle w:val="a1"/>
        </w:rPr>
        <w:t>Derjean</w:t>
      </w:r>
      <w:proofErr w:type="spellEnd"/>
      <w:r>
        <w:rPr>
          <w:rStyle w:val="a1"/>
        </w:rPr>
        <w:t>, JL Costello, RP Ellis, RW Wilson</w:t>
      </w:r>
      <w:r>
        <w:t>.</w:t>
      </w:r>
      <w:r>
        <w:t> </w:t>
      </w:r>
      <w:r>
        <w:rPr>
          <w:rStyle w:val="a2"/>
        </w:rPr>
        <w:t>The effects of high seawater PCO2</w:t>
      </w:r>
      <w:r>
        <w:rPr>
          <w:rStyle w:val="a2"/>
        </w:rPr>
        <w:t> </w:t>
      </w:r>
      <w:r>
        <w:rPr>
          <w:rStyle w:val="a2"/>
        </w:rPr>
        <w:t>on protein oxidative damage and ubiquitination in</w:t>
      </w:r>
      <w:r>
        <w:rPr>
          <w:rStyle w:val="a2"/>
        </w:rPr>
        <w:t> </w:t>
      </w:r>
      <w:r>
        <w:t xml:space="preserve">Penaeus </w:t>
      </w:r>
      <w:proofErr w:type="spellStart"/>
      <w:r>
        <w:t>vannamei</w:t>
      </w:r>
      <w:proofErr w:type="spellEnd"/>
      <w:r>
        <w:t>, August 2025</w:t>
      </w:r>
      <w:r>
        <w:rPr>
          <w:rStyle w:val="a1"/>
        </w:rPr>
        <w:t>:</w:t>
      </w:r>
      <w:r>
        <w:rPr>
          <w:rStyle w:val="a1"/>
        </w:rPr>
        <w:t> </w:t>
      </w:r>
      <w:hyperlink r:id="rId31">
        <w:r>
          <w:rPr>
            <w:rStyle w:val="a3"/>
          </w:rPr>
          <w:t>https://journals.biologists.com/jeb/article/228/16/jeb249906/368991</w:t>
        </w:r>
      </w:hyperlink>
      <w:r>
        <w:t>Cross-theme collaboration between members of both the Cells and Environment theme and also included one of our previous 4th</w:t>
      </w:r>
      <w:r>
        <w:t> </w:t>
      </w:r>
      <w:r>
        <w:t xml:space="preserve">year undergraduate students (Amadeus </w:t>
      </w:r>
      <w:proofErr w:type="spellStart"/>
      <w:r>
        <w:t>Derjean</w:t>
      </w:r>
      <w:proofErr w:type="spellEnd"/>
      <w:r>
        <w:t>) as a co-author.</w:t>
      </w:r>
    </w:p>
    <w:p w14:paraId="18AC5181" w14:textId="77777777" w:rsidR="00345F6C" w:rsidRDefault="00127BF4">
      <w:pPr>
        <w:pStyle w:val="a"/>
      </w:pPr>
      <w:r>
        <w:t xml:space="preserve">Wagener, J, Wang, X., Becker, K.L., </w:t>
      </w:r>
      <w:proofErr w:type="spellStart"/>
      <w:r>
        <w:t>Aimanianda</w:t>
      </w:r>
      <w:proofErr w:type="spellEnd"/>
      <w:r>
        <w:t xml:space="preserve">, V, Valsecchi, I., </w:t>
      </w:r>
      <w:proofErr w:type="spellStart"/>
      <w:r>
        <w:t>Gresnigt</w:t>
      </w:r>
      <w:proofErr w:type="spellEnd"/>
      <w:r>
        <w:t xml:space="preserve">, MS., </w:t>
      </w:r>
      <w:proofErr w:type="spellStart"/>
      <w:r>
        <w:t>Netea</w:t>
      </w:r>
      <w:proofErr w:type="spellEnd"/>
      <w:r>
        <w:t xml:space="preserve">, M.G., </w:t>
      </w:r>
      <w:proofErr w:type="spellStart"/>
      <w:r>
        <w:t>Latge</w:t>
      </w:r>
      <w:proofErr w:type="spellEnd"/>
      <w:r>
        <w:t>, J-P.,</w:t>
      </w:r>
      <w:r>
        <w:t> </w:t>
      </w:r>
      <w:r>
        <w:rPr>
          <w:rStyle w:val="a1"/>
        </w:rPr>
        <w:t>Gow, N.A.R</w:t>
      </w:r>
      <w:r>
        <w:t xml:space="preserve">., van de </w:t>
      </w:r>
      <w:proofErr w:type="spellStart"/>
      <w:r>
        <w:t>Veerdonk</w:t>
      </w:r>
      <w:proofErr w:type="spellEnd"/>
      <w:r>
        <w:t xml:space="preserve">, F.L. </w:t>
      </w:r>
      <w:r>
        <w:rPr>
          <w:rStyle w:val="a2"/>
        </w:rPr>
        <w:t>The Cell Surface</w:t>
      </w:r>
      <w:r>
        <w:t xml:space="preserve">, December 2025: </w:t>
      </w:r>
      <w:hyperlink r:id="rId32">
        <w:r>
          <w:rPr>
            <w:rStyle w:val="a3"/>
          </w:rPr>
          <w:t>Immunomodulatory function of chitosan is dependent on complement receptor 3</w:t>
        </w:r>
      </w:hyperlink>
    </w:p>
    <w:p w14:paraId="25BF8719" w14:textId="77777777" w:rsidR="00345F6C" w:rsidRDefault="00127BF4">
      <w:pPr>
        <w:pStyle w:val="a"/>
      </w:pPr>
      <w:r>
        <w:t>"Genome Assembly - Methods and Protocols" (</w:t>
      </w:r>
      <w:hyperlink r:id="rId33">
        <w:r>
          <w:rPr>
            <w:rStyle w:val="a3"/>
          </w:rPr>
          <w:t>https://link.springer.com/book/10.1007/978-1-0716-4702-8</w:t>
        </w:r>
      </w:hyperlink>
      <w:r>
        <w:t xml:space="preserve">). Chapters by </w:t>
      </w:r>
      <w:proofErr w:type="spellStart"/>
      <w:r>
        <w:t>UoE</w:t>
      </w:r>
      <w:proofErr w:type="spellEnd"/>
      <w:r>
        <w:t xml:space="preserve"> authors:</w:t>
      </w:r>
    </w:p>
    <w:p w14:paraId="3FAE9DA1" w14:textId="77777777" w:rsidR="00345F6C" w:rsidRDefault="00127BF4">
      <w:pPr>
        <w:pStyle w:val="a"/>
      </w:pPr>
      <w:r>
        <w:rPr>
          <w:rStyle w:val="a1"/>
        </w:rPr>
        <w:t>Wacker T, Studholme DJ, Farrer RA</w:t>
      </w:r>
      <w:r>
        <w:t>. Genome assembly, polishing, and analysis of the chytrid</w:t>
      </w:r>
      <w:r>
        <w:t> </w:t>
      </w:r>
      <w:r>
        <w:rPr>
          <w:rStyle w:val="a2"/>
        </w:rPr>
        <w:t xml:space="preserve">Batrachochytrium </w:t>
      </w:r>
      <w:proofErr w:type="spellStart"/>
      <w:r>
        <w:rPr>
          <w:rStyle w:val="a2"/>
        </w:rPr>
        <w:t>salamandrivorans</w:t>
      </w:r>
      <w:proofErr w:type="spellEnd"/>
      <w:r>
        <w:rPr>
          <w:rStyle w:val="a2"/>
        </w:rPr>
        <w:t>. Genome Assembly</w:t>
      </w:r>
      <w:r>
        <w:t>, 153-189 (2025)</w:t>
      </w:r>
    </w:p>
    <w:p w14:paraId="28E1F145" w14:textId="77777777" w:rsidR="00345F6C" w:rsidRDefault="00127BF4">
      <w:pPr>
        <w:pStyle w:val="a"/>
      </w:pPr>
      <w:r>
        <w:rPr>
          <w:rStyle w:val="a1"/>
        </w:rPr>
        <w:lastRenderedPageBreak/>
        <w:t>Wacker T, Studholme DJ, Farrer RA</w:t>
      </w:r>
      <w:r>
        <w:t>. Preassembly read processing and quality control in fungal genomes, exemplified by the chytrid</w:t>
      </w:r>
      <w:r>
        <w:t> </w:t>
      </w:r>
      <w:r>
        <w:rPr>
          <w:rStyle w:val="a2"/>
        </w:rPr>
        <w:t xml:space="preserve">Batrachochytrium </w:t>
      </w:r>
      <w:proofErr w:type="spellStart"/>
      <w:r>
        <w:rPr>
          <w:rStyle w:val="a2"/>
        </w:rPr>
        <w:t>salamandrivorans</w:t>
      </w:r>
      <w:proofErr w:type="spellEnd"/>
      <w:r>
        <w:rPr>
          <w:rStyle w:val="a2"/>
        </w:rPr>
        <w:t>. Genome Assembly</w:t>
      </w:r>
      <w:r>
        <w:t>, 133-152 (2025)</w:t>
      </w:r>
    </w:p>
    <w:p w14:paraId="7EF1BE5A" w14:textId="77777777" w:rsidR="00345F6C" w:rsidRDefault="00127BF4">
      <w:pPr>
        <w:pStyle w:val="a"/>
      </w:pPr>
      <w:r>
        <w:rPr>
          <w:rStyle w:val="a1"/>
        </w:rPr>
        <w:t>Gifford H, Wilson D</w:t>
      </w:r>
      <w:r>
        <w:t>, Rhodes J,</w:t>
      </w:r>
      <w:r>
        <w:t> </w:t>
      </w:r>
      <w:r>
        <w:rPr>
          <w:rStyle w:val="a1"/>
        </w:rPr>
        <w:t>Farrer RA</w:t>
      </w:r>
      <w:r>
        <w:t>. Seaside to Bedside: Assembly in research for emerging human fungal pathogen</w:t>
      </w:r>
      <w:r>
        <w:t> </w:t>
      </w:r>
      <w:r>
        <w:rPr>
          <w:rStyle w:val="a2"/>
        </w:rPr>
        <w:t>Candida auris.</w:t>
      </w:r>
      <w:r>
        <w:t> </w:t>
      </w:r>
      <w:r>
        <w:rPr>
          <w:rStyle w:val="a2"/>
        </w:rPr>
        <w:t>Genome Assembly</w:t>
      </w:r>
      <w:r>
        <w:t>, 263-291 (2025)</w:t>
      </w:r>
    </w:p>
    <w:p w14:paraId="1B207E2E" w14:textId="77777777" w:rsidR="00345F6C" w:rsidRDefault="00127BF4">
      <w:pPr>
        <w:pStyle w:val="Heading1"/>
      </w:pPr>
      <w:r>
        <w:rPr>
          <w:rStyle w:val="a1"/>
        </w:rPr>
        <w:t>Congratulations</w:t>
      </w:r>
    </w:p>
    <w:p w14:paraId="48956B60" w14:textId="77777777" w:rsidR="00345F6C" w:rsidRDefault="00127BF4">
      <w:pPr>
        <w:jc w:val="center"/>
      </w:pPr>
      <w:r>
        <w:rPr>
          <w:noProof/>
        </w:rPr>
        <w:drawing>
          <wp:inline distT="0" distB="0" distL="0" distR="0" wp14:anchorId="173B26C6" wp14:editId="534B2DEE">
            <wp:extent cx="5731510" cy="3229216"/>
            <wp:effectExtent l="0" t="0" r="0" b="0"/>
            <wp:docPr id="556187069"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5731510" cy="3229216"/>
                    </a:xfrm>
                    <a:prstGeom prst="rect">
                      <a:avLst/>
                    </a:prstGeom>
                  </pic:spPr>
                </pic:pic>
              </a:graphicData>
            </a:graphic>
          </wp:inline>
        </w:drawing>
      </w:r>
    </w:p>
    <w:p w14:paraId="2745125A" w14:textId="77777777" w:rsidR="00345F6C" w:rsidRDefault="00127BF4">
      <w:pPr>
        <w:pStyle w:val="Heading1"/>
      </w:pPr>
      <w:r>
        <w:rPr>
          <w:rStyle w:val="a1"/>
        </w:rPr>
        <w:t>Fellow of the British Ecological Society</w:t>
      </w:r>
    </w:p>
    <w:p w14:paraId="1FDDBD52" w14:textId="77777777" w:rsidR="00345F6C" w:rsidRDefault="00127BF4">
      <w:pPr>
        <w:pStyle w:val="a"/>
      </w:pPr>
      <w:r>
        <w:t xml:space="preserve">Congratulations to Orly </w:t>
      </w:r>
      <w:proofErr w:type="spellStart"/>
      <w:r>
        <w:t>Razgour</w:t>
      </w:r>
      <w:proofErr w:type="spellEnd"/>
      <w:r>
        <w:t xml:space="preserve"> who has been elected as a Fellow of the British Ecological Society in recognition of her outstanding contribution to ecology and work that continues to shape the discipline.</w:t>
      </w:r>
      <w:r>
        <w:t> </w:t>
      </w:r>
    </w:p>
    <w:p w14:paraId="18B4B63A" w14:textId="77777777" w:rsidR="00345F6C" w:rsidRDefault="00127BF4">
      <w:pPr>
        <w:pStyle w:val="a"/>
      </w:pPr>
      <w:hyperlink r:id="rId35">
        <w:r>
          <w:rPr>
            <w:rStyle w:val="a3"/>
          </w:rPr>
          <w:t>https://www.britishecologicalsociety.org/content/meet-our-first-round-of-bes-fellows/</w:t>
        </w:r>
      </w:hyperlink>
    </w:p>
    <w:p w14:paraId="67BF94D4" w14:textId="77777777" w:rsidR="00345F6C" w:rsidRDefault="00127BF4">
      <w:pPr>
        <w:pStyle w:val="Heading1"/>
      </w:pPr>
      <w:r>
        <w:rPr>
          <w:rStyle w:val="a1"/>
        </w:rPr>
        <w:t>Success for All Conference Awards 2025</w:t>
      </w:r>
    </w:p>
    <w:p w14:paraId="3BBD66FA" w14:textId="77777777" w:rsidR="00345F6C" w:rsidRDefault="00127BF4">
      <w:pPr>
        <w:pStyle w:val="a"/>
      </w:pPr>
      <w:r>
        <w:t xml:space="preserve">Congratulations to Winnie </w:t>
      </w:r>
      <w:proofErr w:type="spellStart"/>
      <w:r>
        <w:t>Nyinoh</w:t>
      </w:r>
      <w:proofErr w:type="spellEnd"/>
      <w:r>
        <w:t xml:space="preserve"> who was nominated for and won the </w:t>
      </w:r>
      <w:r>
        <w:t>‘</w:t>
      </w:r>
      <w:r>
        <w:t>Individual Champion for Student Experience and Support</w:t>
      </w:r>
      <w:r>
        <w:t>’</w:t>
      </w:r>
      <w:r>
        <w:t xml:space="preserve"> award at the University of Exeter</w:t>
      </w:r>
      <w:r>
        <w:t>’</w:t>
      </w:r>
      <w:r>
        <w:t>s Success for all conference. This recognition highlights Winnie</w:t>
      </w:r>
      <w:r>
        <w:t>’</w:t>
      </w:r>
      <w:r>
        <w:t>s outstanding contribution to supporting BMBS students by empowering them to address microaggressions, act as active bystanders, and foster inclusion and belonging.</w:t>
      </w:r>
    </w:p>
    <w:p w14:paraId="6C24561D" w14:textId="77777777" w:rsidR="00345F6C" w:rsidRDefault="00127BF4">
      <w:pPr>
        <w:pStyle w:val="Heading1"/>
      </w:pPr>
      <w:r>
        <w:rPr>
          <w:rStyle w:val="a1"/>
        </w:rPr>
        <w:lastRenderedPageBreak/>
        <w:t> </w:t>
      </w:r>
      <w:r>
        <w:rPr>
          <w:rStyle w:val="a1"/>
        </w:rPr>
        <w:t>48th Annual Meeting of the Molecular Biology Society of Japan</w:t>
      </w:r>
    </w:p>
    <w:p w14:paraId="490899CF" w14:textId="77777777" w:rsidR="00345F6C" w:rsidRDefault="00127BF4">
      <w:pPr>
        <w:pStyle w:val="a"/>
      </w:pPr>
      <w:r>
        <w:t xml:space="preserve">Congratulations to </w:t>
      </w:r>
      <w:proofErr w:type="spellStart"/>
      <w:r>
        <w:t>Chenxing</w:t>
      </w:r>
      <w:proofErr w:type="spellEnd"/>
      <w:r>
        <w:t xml:space="preserve"> Jiang, a PhD student in Michael Schrader</w:t>
      </w:r>
      <w:r>
        <w:t>’</w:t>
      </w:r>
      <w:r>
        <w:t xml:space="preserve">s team, who has been selected through a rigorous review process to present his data on </w:t>
      </w:r>
      <w:r>
        <w:t>“</w:t>
      </w:r>
      <w:r>
        <w:t>Conserved targeting mechanism of C-tail-anchored proteins across species</w:t>
      </w:r>
      <w:r>
        <w:t>”</w:t>
      </w:r>
      <w:r>
        <w:t xml:space="preserve"> at the 48th Annual Meeting of the Molecular Biology Society of Japan (MBSJ2025) in Yokohama, Japan, December 3-5, 2025. Furthermore, he has been awarded a travel grant by the Society to attend the meeting.</w:t>
      </w:r>
    </w:p>
    <w:p w14:paraId="6A017D07" w14:textId="77777777" w:rsidR="00345F6C" w:rsidRDefault="00127BF4">
      <w:pPr>
        <w:pStyle w:val="Heading1"/>
      </w:pPr>
      <w:r>
        <w:rPr>
          <w:rStyle w:val="a1"/>
        </w:rPr>
        <w:t>Paige Robinson Wedding</w:t>
      </w:r>
    </w:p>
    <w:p w14:paraId="562665C9" w14:textId="77777777" w:rsidR="00345F6C" w:rsidRDefault="00127BF4">
      <w:pPr>
        <w:pStyle w:val="a"/>
      </w:pPr>
      <w:r>
        <w:t>Congratulations from all at Biosciences to Paige Robinson who got married in an outdoor wedding ceremony held on Dartmoor this month.</w:t>
      </w:r>
    </w:p>
    <w:p w14:paraId="1A1BAD9C" w14:textId="77777777" w:rsidR="00345F6C" w:rsidRDefault="00127BF4">
      <w:pPr>
        <w:jc w:val="center"/>
      </w:pPr>
      <w:r>
        <w:rPr>
          <w:noProof/>
        </w:rPr>
        <w:lastRenderedPageBreak/>
        <w:drawing>
          <wp:inline distT="0" distB="0" distL="0" distR="0" wp14:anchorId="062DDF8D" wp14:editId="28E5E0C4">
            <wp:extent cx="2865755" cy="6439899"/>
            <wp:effectExtent l="0" t="0" r="0" b="0"/>
            <wp:docPr id="143560967" name="Picture9" descr="Pa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65755" cy="6439899"/>
                    </a:xfrm>
                    <a:prstGeom prst="rect">
                      <a:avLst/>
                    </a:prstGeom>
                  </pic:spPr>
                </pic:pic>
              </a:graphicData>
            </a:graphic>
          </wp:inline>
        </w:drawing>
      </w:r>
    </w:p>
    <w:p w14:paraId="32DFE821" w14:textId="77777777" w:rsidR="00345F6C" w:rsidRDefault="00127BF4">
      <w:pPr>
        <w:pStyle w:val="Heading1"/>
      </w:pPr>
      <w:r>
        <w:rPr>
          <w:rStyle w:val="a1"/>
        </w:rPr>
        <w:lastRenderedPageBreak/>
        <w:t>Equality, Diversity &amp; Inclusion News</w:t>
      </w:r>
    </w:p>
    <w:p w14:paraId="52D90524" w14:textId="77777777" w:rsidR="00345F6C" w:rsidRDefault="00127BF4">
      <w:pPr>
        <w:jc w:val="center"/>
      </w:pPr>
      <w:r>
        <w:rPr>
          <w:noProof/>
        </w:rPr>
        <w:drawing>
          <wp:inline distT="0" distB="0" distL="0" distR="0" wp14:anchorId="15EC900E" wp14:editId="2F5F1C30">
            <wp:extent cx="5731510" cy="3229216"/>
            <wp:effectExtent l="0" t="0" r="0" b="0"/>
            <wp:docPr id="17485223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5731510" cy="3229216"/>
                    </a:xfrm>
                    <a:prstGeom prst="rect">
                      <a:avLst/>
                    </a:prstGeom>
                  </pic:spPr>
                </pic:pic>
              </a:graphicData>
            </a:graphic>
          </wp:inline>
        </w:drawing>
      </w:r>
    </w:p>
    <w:p w14:paraId="6AA71708" w14:textId="77777777" w:rsidR="00345F6C" w:rsidRDefault="00127BF4">
      <w:pPr>
        <w:pStyle w:val="Heading1"/>
      </w:pPr>
      <w:r>
        <w:rPr>
          <w:rStyle w:val="a1"/>
        </w:rPr>
        <w:t>Biosciences Academic Promotions Workshop: 9th October</w:t>
      </w:r>
    </w:p>
    <w:p w14:paraId="272B8FC2" w14:textId="77777777" w:rsidR="00345F6C" w:rsidRDefault="00127BF4">
      <w:pPr>
        <w:jc w:val="center"/>
      </w:pPr>
      <w:r>
        <w:rPr>
          <w:noProof/>
        </w:rPr>
        <w:drawing>
          <wp:inline distT="0" distB="0" distL="0" distR="0" wp14:anchorId="6EC932A1" wp14:editId="37A8387C">
            <wp:extent cx="2865755" cy="2103248"/>
            <wp:effectExtent l="0" t="0" r="0" b="0"/>
            <wp:docPr id="180851679" name="Picture11" descr="Promoti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65755" cy="2103248"/>
                    </a:xfrm>
                    <a:prstGeom prst="rect">
                      <a:avLst/>
                    </a:prstGeom>
                  </pic:spPr>
                </pic:pic>
              </a:graphicData>
            </a:graphic>
          </wp:inline>
        </w:drawing>
      </w:r>
    </w:p>
    <w:p w14:paraId="4D36D700" w14:textId="77777777" w:rsidR="00345F6C" w:rsidRDefault="00127BF4">
      <w:pPr>
        <w:pStyle w:val="a"/>
      </w:pPr>
      <w:r>
        <w:t>The Diversity, Inclusion, Culture and Equality (DICE) committee will be running an academic promotions workshop.</w:t>
      </w:r>
    </w:p>
    <w:p w14:paraId="4BE2E674" w14:textId="77777777" w:rsidR="00345F6C" w:rsidRDefault="00127BF4">
      <w:pPr>
        <w:pStyle w:val="a"/>
      </w:pPr>
      <w:r>
        <w:rPr>
          <w:rStyle w:val="a1"/>
        </w:rPr>
        <w:t>Time:</w:t>
      </w:r>
      <w:r>
        <w:t xml:space="preserve"> 9th October at 12:00-13:00</w:t>
      </w:r>
    </w:p>
    <w:p w14:paraId="5AAFC69B" w14:textId="77777777" w:rsidR="00345F6C" w:rsidRDefault="00127BF4">
      <w:pPr>
        <w:pStyle w:val="a"/>
      </w:pPr>
      <w:r>
        <w:rPr>
          <w:rStyle w:val="a1"/>
        </w:rPr>
        <w:t>Location:</w:t>
      </w:r>
      <w:r>
        <w:t xml:space="preserve"> Innovation Centre 2, Flexible space.</w:t>
      </w:r>
    </w:p>
    <w:p w14:paraId="246319AD" w14:textId="77777777" w:rsidR="00345F6C" w:rsidRDefault="00127BF4">
      <w:pPr>
        <w:pStyle w:val="a"/>
      </w:pPr>
      <w:r>
        <w:t xml:space="preserve">The workshop will introduce the academic promotions process. We will hear from James Wakefield and the faculty HR Partner, </w:t>
      </w:r>
      <w:proofErr w:type="spellStart"/>
      <w:r>
        <w:t>Yonela</w:t>
      </w:r>
      <w:proofErr w:type="spellEnd"/>
      <w:r>
        <w:t xml:space="preserve"> Horvath, about the promotions processes. This will be followed by a panel discussion with people who have recently applied for promotion to Senior Research Fellow, Senior Lecturer, Associate Professor and Professor to hear about their experience, and an open Q&amp;A session.</w:t>
      </w:r>
    </w:p>
    <w:p w14:paraId="08DCD4DF" w14:textId="77777777" w:rsidR="00345F6C" w:rsidRDefault="00127BF4">
      <w:pPr>
        <w:pStyle w:val="a"/>
      </w:pPr>
      <w:r>
        <w:lastRenderedPageBreak/>
        <w:t>All are welcome. Please accept the calendar invite so we have an estimation of numbers.</w:t>
      </w:r>
      <w:r>
        <w:t> </w:t>
      </w:r>
    </w:p>
    <w:p w14:paraId="1ADF2C61" w14:textId="77777777" w:rsidR="00345F6C" w:rsidRDefault="00127BF4">
      <w:pPr>
        <w:pStyle w:val="Heading1"/>
      </w:pPr>
      <w:r>
        <w:rPr>
          <w:rStyle w:val="a1"/>
        </w:rPr>
        <w:t>We are looking for two International Staff Champions</w:t>
      </w:r>
      <w:r>
        <w:t xml:space="preserve"> </w:t>
      </w:r>
    </w:p>
    <w:p w14:paraId="7EB65602" w14:textId="77777777" w:rsidR="00345F6C" w:rsidRDefault="00127BF4">
      <w:pPr>
        <w:pStyle w:val="a"/>
      </w:pPr>
      <w:r>
        <w:t>The champions will be a contact point for international staff for information and support (signposting) and will advocate for international staff in the department. The international staff champions would be international staff themselves who can signpost international staff to relevant service in the university and beyond. You will be working with and supported by the Diversity, Inclusion, Culture and Equality (DICE) Committee.</w:t>
      </w:r>
    </w:p>
    <w:p w14:paraId="340E8396" w14:textId="77777777" w:rsidR="00345F6C" w:rsidRDefault="00127BF4">
      <w:pPr>
        <w:pStyle w:val="a"/>
      </w:pPr>
      <w:r>
        <w:t xml:space="preserve">Ideally, we are looking for one academic and one early career researcher international champions. If you are potentially interested and would like to discuss the role, please email Orly </w:t>
      </w:r>
      <w:proofErr w:type="spellStart"/>
      <w:r>
        <w:t>Razgour</w:t>
      </w:r>
      <w:proofErr w:type="spellEnd"/>
      <w:r>
        <w:t xml:space="preserve"> (</w:t>
      </w:r>
      <w:hyperlink r:id="rId39">
        <w:r>
          <w:rPr>
            <w:rStyle w:val="a3"/>
          </w:rPr>
          <w:t>O.Razgour@exeter.ac.uk</w:t>
        </w:r>
      </w:hyperlink>
      <w:r>
        <w:t xml:space="preserve">). </w:t>
      </w:r>
    </w:p>
    <w:p w14:paraId="2BDAEAE2" w14:textId="77777777" w:rsidR="00345F6C" w:rsidRDefault="00127BF4">
      <w:pPr>
        <w:pStyle w:val="a"/>
      </w:pPr>
      <w:r>
        <w:t>The role is voluntary with no associated SWARM hours.</w:t>
      </w:r>
    </w:p>
    <w:p w14:paraId="0871AE55" w14:textId="77777777" w:rsidR="00345F6C" w:rsidRDefault="00127BF4">
      <w:pPr>
        <w:pStyle w:val="Heading1"/>
      </w:pPr>
      <w:r>
        <w:rPr>
          <w:rStyle w:val="a1"/>
        </w:rPr>
        <w:t>Trans Pride Exeter: 4th October</w:t>
      </w:r>
    </w:p>
    <w:p w14:paraId="0C399846" w14:textId="77777777" w:rsidR="00345F6C" w:rsidRDefault="00127BF4">
      <w:pPr>
        <w:jc w:val="center"/>
      </w:pPr>
      <w:r>
        <w:rPr>
          <w:noProof/>
        </w:rPr>
        <w:drawing>
          <wp:inline distT="0" distB="0" distL="0" distR="0" wp14:anchorId="4B8BB966" wp14:editId="4A545B6A">
            <wp:extent cx="2865755" cy="1903479"/>
            <wp:effectExtent l="0" t="0" r="0" b="0"/>
            <wp:docPr id="1800088480" name="Picture12" descr="Trans P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0" cstate="print"/>
                    <a:stretch>
                      <a:fillRect/>
                    </a:stretch>
                  </pic:blipFill>
                  <pic:spPr>
                    <a:xfrm>
                      <a:off x="0" y="0"/>
                      <a:ext cx="2865755" cy="1903479"/>
                    </a:xfrm>
                    <a:prstGeom prst="rect">
                      <a:avLst/>
                    </a:prstGeom>
                  </pic:spPr>
                </pic:pic>
              </a:graphicData>
            </a:graphic>
          </wp:inline>
        </w:drawing>
      </w:r>
    </w:p>
    <w:p w14:paraId="18935B0C" w14:textId="77777777" w:rsidR="00345F6C" w:rsidRDefault="00127BF4">
      <w:pPr>
        <w:pStyle w:val="a"/>
      </w:pPr>
      <w:r>
        <w:t>The first-ever Trans Pride Exeter is happening on Saturday, 4th October.</w:t>
      </w:r>
    </w:p>
    <w:p w14:paraId="681895E0" w14:textId="77777777" w:rsidR="00345F6C" w:rsidRDefault="00127BF4">
      <w:pPr>
        <w:pStyle w:val="a"/>
      </w:pPr>
      <w:r>
        <w:t xml:space="preserve">Gathering at 11:30 am in </w:t>
      </w:r>
      <w:proofErr w:type="spellStart"/>
      <w:r>
        <w:t>Dixs</w:t>
      </w:r>
      <w:proofErr w:type="spellEnd"/>
      <w:r>
        <w:t xml:space="preserve"> Field to kick off the march through the town centre. </w:t>
      </w:r>
    </w:p>
    <w:p w14:paraId="123AAD43" w14:textId="77777777" w:rsidR="00345F6C" w:rsidRDefault="00127BF4">
      <w:pPr>
        <w:pStyle w:val="a"/>
      </w:pPr>
      <w:r>
        <w:t xml:space="preserve">Stop at Bedford Square at 12:30 pm for inspiring speeches and performances. </w:t>
      </w:r>
    </w:p>
    <w:p w14:paraId="7015929E" w14:textId="77777777" w:rsidR="00345F6C" w:rsidRDefault="00127BF4">
      <w:pPr>
        <w:pStyle w:val="a"/>
      </w:pPr>
      <w:r>
        <w:t xml:space="preserve">Following the march, there will be a vibrant community afternoon in St </w:t>
      </w:r>
      <w:proofErr w:type="spellStart"/>
      <w:r>
        <w:t>Sidwells</w:t>
      </w:r>
      <w:proofErr w:type="spellEnd"/>
      <w:r>
        <w:t xml:space="preserve"> Centre. Enjoy an art market featuring talented trans, non-binary, and intersex artists and crafters, along with a caf</w:t>
      </w:r>
      <w:r>
        <w:t>é</w:t>
      </w:r>
      <w:r>
        <w:t>, short films, and acoustic performances.</w:t>
      </w:r>
    </w:p>
    <w:p w14:paraId="06A6A8D8" w14:textId="77777777" w:rsidR="00345F6C" w:rsidRDefault="00127BF4">
      <w:pPr>
        <w:pStyle w:val="a"/>
      </w:pPr>
      <w:r>
        <w:t>All individuals and groups who are passionate about advocating for trans, intersex, and non-binary rights are warmly welcome to march in solidarity.</w:t>
      </w:r>
    </w:p>
    <w:p w14:paraId="42A81A18" w14:textId="77777777" w:rsidR="00345F6C" w:rsidRDefault="00127BF4">
      <w:pPr>
        <w:pStyle w:val="a"/>
      </w:pPr>
      <w:r>
        <w:t xml:space="preserve">For more details: </w:t>
      </w:r>
      <w:hyperlink r:id="rId41">
        <w:r>
          <w:rPr>
            <w:rStyle w:val="a3"/>
          </w:rPr>
          <w:t>https://www.tpex.uk/</w:t>
        </w:r>
      </w:hyperlink>
    </w:p>
    <w:p w14:paraId="45FDEA54" w14:textId="77777777" w:rsidR="00345F6C" w:rsidRDefault="00127BF4">
      <w:pPr>
        <w:pStyle w:val="Heading1"/>
      </w:pPr>
      <w:r>
        <w:rPr>
          <w:rStyle w:val="a1"/>
        </w:rPr>
        <w:lastRenderedPageBreak/>
        <w:t>October is Black History Month</w:t>
      </w:r>
    </w:p>
    <w:p w14:paraId="391369AA" w14:textId="77777777" w:rsidR="00345F6C" w:rsidRDefault="00127BF4">
      <w:pPr>
        <w:jc w:val="center"/>
      </w:pPr>
      <w:r>
        <w:rPr>
          <w:noProof/>
        </w:rPr>
        <w:drawing>
          <wp:inline distT="0" distB="0" distL="0" distR="0" wp14:anchorId="2143D7CA" wp14:editId="42BA1189">
            <wp:extent cx="2865755" cy="3539693"/>
            <wp:effectExtent l="0" t="0" r="0" b="0"/>
            <wp:docPr id="1603243746" name="Picture13" descr="Black Histor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2" cstate="print"/>
                    <a:stretch>
                      <a:fillRect/>
                    </a:stretch>
                  </pic:blipFill>
                  <pic:spPr>
                    <a:xfrm>
                      <a:off x="0" y="0"/>
                      <a:ext cx="2865755" cy="3539693"/>
                    </a:xfrm>
                    <a:prstGeom prst="rect">
                      <a:avLst/>
                    </a:prstGeom>
                  </pic:spPr>
                </pic:pic>
              </a:graphicData>
            </a:graphic>
          </wp:inline>
        </w:drawing>
      </w:r>
    </w:p>
    <w:p w14:paraId="38C96DBC" w14:textId="77777777" w:rsidR="00345F6C" w:rsidRDefault="00127BF4">
      <w:pPr>
        <w:pStyle w:val="a"/>
      </w:pPr>
      <w:r>
        <w:t>This month is a celebration of Black History. The theme for 2025 Black History Month is Standing Firm in Power and Pride. It is about recognising the leaders, activists, and pioneers who have shaped our world while looking toward a future of continued empowerment and growth.</w:t>
      </w:r>
    </w:p>
    <w:p w14:paraId="22838A02" w14:textId="77777777" w:rsidR="00345F6C" w:rsidRDefault="00127BF4">
      <w:pPr>
        <w:pStyle w:val="a"/>
      </w:pPr>
      <w:hyperlink r:id="rId43">
        <w:r>
          <w:rPr>
            <w:rStyle w:val="a3"/>
          </w:rPr>
          <w:t>https://www.blackhistorymonth.org.uk/article/section/bhm-intros/black-history-month-2025-standing-firm-in-power-and-pride-2/</w:t>
        </w:r>
      </w:hyperlink>
      <w:r>
        <w:t xml:space="preserve"> </w:t>
      </w:r>
    </w:p>
    <w:p w14:paraId="2B5237DC" w14:textId="77777777" w:rsidR="00345F6C" w:rsidRDefault="00127BF4">
      <w:pPr>
        <w:pStyle w:val="Heading1"/>
      </w:pPr>
      <w:r>
        <w:rPr>
          <w:rStyle w:val="a1"/>
        </w:rPr>
        <w:t>New university measures to support colleagues with ill health and disabilities</w:t>
      </w:r>
    </w:p>
    <w:p w14:paraId="0C35B131" w14:textId="77777777" w:rsidR="00345F6C" w:rsidRDefault="00127BF4">
      <w:pPr>
        <w:pStyle w:val="a"/>
      </w:pPr>
      <w:r>
        <w:rPr>
          <w:rStyle w:val="a1"/>
        </w:rPr>
        <w:t>Tailored Adjustment Plans</w:t>
      </w:r>
    </w:p>
    <w:p w14:paraId="02DB561C" w14:textId="77777777" w:rsidR="00345F6C" w:rsidRDefault="00127BF4">
      <w:pPr>
        <w:pStyle w:val="a"/>
      </w:pPr>
      <w:r>
        <w:t xml:space="preserve">Tailored Adjustment Plans (also known as TAPs) are a living record of support or adjustments agreed between an employee and their line manager to support disabled employees at work. </w:t>
      </w:r>
      <w:r>
        <w:t> </w:t>
      </w:r>
      <w:r>
        <w:t xml:space="preserve">TAPs provide a structure for an employee to share information relating to their disability in one place, reducing the need for repeated conversations. In addition, the TAP framework allows for employees to have a supportive and open conversations with their line manager about the support they may require. </w:t>
      </w:r>
    </w:p>
    <w:p w14:paraId="33831137" w14:textId="77777777" w:rsidR="00345F6C" w:rsidRDefault="00127BF4">
      <w:pPr>
        <w:pStyle w:val="a"/>
      </w:pPr>
      <w:r>
        <w:t xml:space="preserve">Further information about TAPs: </w:t>
      </w:r>
      <w:hyperlink r:id="rId44">
        <w:r>
          <w:rPr>
            <w:rStyle w:val="a3"/>
          </w:rPr>
          <w:t>https://www.exeter.ac.uk/staff/employment/leave/personal/sickness/managing/tap/</w:t>
        </w:r>
      </w:hyperlink>
      <w:r>
        <w:t xml:space="preserve"> </w:t>
      </w:r>
      <w:r>
        <w:t> </w:t>
      </w:r>
    </w:p>
    <w:p w14:paraId="463848CB" w14:textId="77777777" w:rsidR="00345F6C" w:rsidRDefault="00127BF4">
      <w:pPr>
        <w:pStyle w:val="a"/>
      </w:pPr>
      <w:r>
        <w:rPr>
          <w:rStyle w:val="a1"/>
        </w:rPr>
        <w:t>Disability leave</w:t>
      </w:r>
      <w:r>
        <w:t> </w:t>
      </w:r>
    </w:p>
    <w:p w14:paraId="784D6E1B" w14:textId="77777777" w:rsidR="00345F6C" w:rsidRDefault="00127BF4">
      <w:pPr>
        <w:pStyle w:val="a"/>
      </w:pPr>
      <w:r>
        <w:lastRenderedPageBreak/>
        <w:t>Disability leave is time off work which has been approved by the University for a pre-agreed fixed short period(s) of time, to help employees manage their disability. For example, this could be to attend a hospital appointment or to receive treatment. As a type of reasonable adjustment, this provision is intended to support employees to effectively manage their disability.</w:t>
      </w:r>
      <w:r>
        <w:t> </w:t>
      </w:r>
    </w:p>
    <w:p w14:paraId="4D860442" w14:textId="77777777" w:rsidR="00345F6C" w:rsidRDefault="00127BF4">
      <w:pPr>
        <w:pStyle w:val="a"/>
      </w:pPr>
      <w:r>
        <w:t>Further information about disability leave:</w:t>
      </w:r>
    </w:p>
    <w:p w14:paraId="295E3AF5" w14:textId="77777777" w:rsidR="00345F6C" w:rsidRDefault="00127BF4">
      <w:pPr>
        <w:pStyle w:val="a"/>
      </w:pPr>
      <w:hyperlink r:id="rId45">
        <w:r>
          <w:rPr>
            <w:rStyle w:val="a3"/>
          </w:rPr>
          <w:t>https://www.exeter.ac.uk/staff/employment/leave/personal/disabilityleave/</w:t>
        </w:r>
      </w:hyperlink>
      <w:r>
        <w:t xml:space="preserve"> </w:t>
      </w:r>
    </w:p>
    <w:p w14:paraId="1F08A0D2" w14:textId="77777777" w:rsidR="00345F6C" w:rsidRDefault="00127BF4">
      <w:pPr>
        <w:pStyle w:val="Heading1"/>
      </w:pPr>
      <w:r>
        <w:rPr>
          <w:rStyle w:val="a1"/>
        </w:rPr>
        <w:t>Awards and Funding</w:t>
      </w:r>
    </w:p>
    <w:p w14:paraId="290E6DA2" w14:textId="77777777" w:rsidR="00345F6C" w:rsidRDefault="00127BF4">
      <w:pPr>
        <w:jc w:val="center"/>
      </w:pPr>
      <w:r>
        <w:rPr>
          <w:noProof/>
        </w:rPr>
        <w:drawing>
          <wp:inline distT="0" distB="0" distL="0" distR="0" wp14:anchorId="773F949A" wp14:editId="5D34BDFF">
            <wp:extent cx="5731510" cy="3229216"/>
            <wp:effectExtent l="0" t="0" r="0" b="0"/>
            <wp:docPr id="673039946"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6" cstate="print"/>
                    <a:stretch>
                      <a:fillRect/>
                    </a:stretch>
                  </pic:blipFill>
                  <pic:spPr>
                    <a:xfrm>
                      <a:off x="0" y="0"/>
                      <a:ext cx="5731510" cy="3229216"/>
                    </a:xfrm>
                    <a:prstGeom prst="rect">
                      <a:avLst/>
                    </a:prstGeom>
                  </pic:spPr>
                </pic:pic>
              </a:graphicData>
            </a:graphic>
          </wp:inline>
        </w:drawing>
      </w:r>
    </w:p>
    <w:p w14:paraId="2990B56C" w14:textId="77777777" w:rsidR="00345F6C" w:rsidRDefault="00127BF4">
      <w:pPr>
        <w:pStyle w:val="Heading1"/>
      </w:pPr>
      <w:r>
        <w:rPr>
          <w:rStyle w:val="a1"/>
        </w:rPr>
        <w:t>FAILSAFE Funding: Driving global solutions to Fungal Antimicrobial Resistance (</w:t>
      </w:r>
      <w:proofErr w:type="spellStart"/>
      <w:r>
        <w:rPr>
          <w:rStyle w:val="a1"/>
        </w:rPr>
        <w:t>fAMR</w:t>
      </w:r>
      <w:proofErr w:type="spellEnd"/>
      <w:r>
        <w:rPr>
          <w:rStyle w:val="a1"/>
        </w:rPr>
        <w:t xml:space="preserve">) </w:t>
      </w:r>
      <w:r>
        <w:rPr>
          <w:rStyle w:val="a1"/>
        </w:rPr>
        <w:t>–</w:t>
      </w:r>
      <w:r>
        <w:rPr>
          <w:rStyle w:val="a1"/>
        </w:rPr>
        <w:t xml:space="preserve"> Round 2 success!</w:t>
      </w:r>
    </w:p>
    <w:p w14:paraId="2F8CB458" w14:textId="77777777" w:rsidR="00345F6C" w:rsidRDefault="00127BF4">
      <w:pPr>
        <w:pStyle w:val="a"/>
      </w:pPr>
      <w:r>
        <w:t>The FAILSAFE initiative continues to establish itself as a crucial force in combating fungal antimicrobial resistance (</w:t>
      </w:r>
      <w:proofErr w:type="spellStart"/>
      <w:r>
        <w:t>fAMR</w:t>
      </w:r>
      <w:proofErr w:type="spellEnd"/>
      <w:r>
        <w:t>), an urgent but often under-recognized global health threat. Following a successful second funding round, FAILSAFE has awarded an additional</w:t>
      </w:r>
      <w:r>
        <w:t> </w:t>
      </w:r>
      <w:r>
        <w:rPr>
          <w:rStyle w:val="a1"/>
        </w:rPr>
        <w:t>£</w:t>
      </w:r>
      <w:r>
        <w:rPr>
          <w:rStyle w:val="a1"/>
        </w:rPr>
        <w:t>1.2 million</w:t>
      </w:r>
      <w:r>
        <w:t> </w:t>
      </w:r>
      <w:r>
        <w:t>to support transformative research.</w:t>
      </w:r>
    </w:p>
    <w:p w14:paraId="43EF7214" w14:textId="77777777" w:rsidR="00345F6C" w:rsidRDefault="00127BF4">
      <w:pPr>
        <w:pStyle w:val="a"/>
      </w:pPr>
      <w:r>
        <w:t xml:space="preserve">Since its launch, FAILSAFE has rapidly become a central driver of innovation against the global challenge of </w:t>
      </w:r>
      <w:proofErr w:type="spellStart"/>
      <w:r>
        <w:t>fAMR</w:t>
      </w:r>
      <w:proofErr w:type="spellEnd"/>
      <w:r>
        <w:t>. Across its first two funding rounds, the initiative has supported</w:t>
      </w:r>
      <w:r>
        <w:t> </w:t>
      </w:r>
      <w:r>
        <w:rPr>
          <w:rStyle w:val="a1"/>
        </w:rPr>
        <w:t>28 impactful projects</w:t>
      </w:r>
      <w:r>
        <w:t> </w:t>
      </w:r>
      <w:r>
        <w:t>led by</w:t>
      </w:r>
      <w:r>
        <w:t> </w:t>
      </w:r>
      <w:r>
        <w:rPr>
          <w:rStyle w:val="a1"/>
        </w:rPr>
        <w:t>135 researchers</w:t>
      </w:r>
      <w:r>
        <w:t> </w:t>
      </w:r>
      <w:r>
        <w:t>from</w:t>
      </w:r>
      <w:r>
        <w:t> </w:t>
      </w:r>
      <w:r>
        <w:rPr>
          <w:rStyle w:val="a1"/>
        </w:rPr>
        <w:t>94 institutions across 31 countries</w:t>
      </w:r>
      <w:r>
        <w:t> </w:t>
      </w:r>
      <w:r>
        <w:rPr>
          <w:rStyle w:val="a1"/>
        </w:rPr>
        <w:t>worldwide</w:t>
      </w:r>
      <w:r>
        <w:t>.</w:t>
      </w:r>
    </w:p>
    <w:p w14:paraId="53F84880" w14:textId="77777777" w:rsidR="00345F6C" w:rsidRDefault="00127BF4">
      <w:pPr>
        <w:pStyle w:val="a"/>
      </w:pPr>
      <w:r>
        <w:lastRenderedPageBreak/>
        <w:t>With a total investment of</w:t>
      </w:r>
      <w:r>
        <w:t> </w:t>
      </w:r>
      <w:r>
        <w:rPr>
          <w:rStyle w:val="a1"/>
        </w:rPr>
        <w:t>£</w:t>
      </w:r>
      <w:r>
        <w:rPr>
          <w:rStyle w:val="a1"/>
        </w:rPr>
        <w:t>2.87 million</w:t>
      </w:r>
      <w:r>
        <w:t xml:space="preserve">, these projects span early-stage </w:t>
      </w:r>
      <w:proofErr w:type="spellStart"/>
      <w:r>
        <w:t>seedcorn</w:t>
      </w:r>
      <w:proofErr w:type="spellEnd"/>
      <w:r>
        <w:t xml:space="preserve"> grants to larger-scale studies. They are designed to accelerate the development of diagnostics, therapies, and preventative strategies that address the disproportionate burden of fungal diseases in low- and middle-income countries (LMICs).</w:t>
      </w:r>
    </w:p>
    <w:p w14:paraId="77022B2A" w14:textId="77777777" w:rsidR="00345F6C" w:rsidRDefault="00127BF4">
      <w:pPr>
        <w:pStyle w:val="a"/>
      </w:pPr>
      <w:r>
        <w:t>Emphasising collaboration, particularly with partners in LMICs, these grants foster cutting-edge research that directly tackles real-world challenges and delivers tangible benefits where they are most needed.</w:t>
      </w:r>
    </w:p>
    <w:p w14:paraId="293EF434" w14:textId="77777777" w:rsidR="00345F6C" w:rsidRDefault="00127BF4">
      <w:pPr>
        <w:pStyle w:val="a"/>
      </w:pPr>
      <w:r>
        <w:t>Find out more on our successful projects</w:t>
      </w:r>
      <w:r>
        <w:t> </w:t>
      </w:r>
      <w:hyperlink r:id="rId47">
        <w:r>
          <w:rPr>
            <w:rStyle w:val="a3"/>
          </w:rPr>
          <w:t>here</w:t>
        </w:r>
      </w:hyperlink>
      <w:r>
        <w:t> </w:t>
      </w:r>
      <w:r>
        <w:t>or visit</w:t>
      </w:r>
      <w:r>
        <w:t> </w:t>
      </w:r>
      <w:hyperlink r:id="rId48">
        <w:r>
          <w:rPr>
            <w:rStyle w:val="a3"/>
          </w:rPr>
          <w:t>https://cmm-failsafe.com/</w:t>
        </w:r>
      </w:hyperlink>
    </w:p>
    <w:p w14:paraId="6F2B31CD" w14:textId="77777777" w:rsidR="00345F6C" w:rsidRDefault="00127BF4">
      <w:pPr>
        <w:pStyle w:val="Heading1"/>
      </w:pPr>
      <w:r>
        <w:rPr>
          <w:rStyle w:val="a1"/>
        </w:rPr>
        <w:t>Calcium Sensor Development for the Aquaculture Industry</w:t>
      </w:r>
    </w:p>
    <w:p w14:paraId="6722672D" w14:textId="77777777" w:rsidR="00345F6C" w:rsidRDefault="00127BF4">
      <w:pPr>
        <w:pStyle w:val="a"/>
      </w:pPr>
      <w:r>
        <w:t xml:space="preserve">Alexis Perry (Project lead), Rod Wilson (Project co-lead), </w:t>
      </w:r>
      <w:proofErr w:type="spellStart"/>
      <w:r>
        <w:t>Owaen</w:t>
      </w:r>
      <w:proofErr w:type="spellEnd"/>
      <w:r>
        <w:t xml:space="preserve"> Guppy (Researcher Co-Lead) and Diana Tingley (Project manager) have successfully obtained BBSRC Follow-on funding (total </w:t>
      </w:r>
      <w:proofErr w:type="spellStart"/>
      <w:r>
        <w:t>fEC</w:t>
      </w:r>
      <w:proofErr w:type="spellEnd"/>
      <w:r>
        <w:t xml:space="preserve"> </w:t>
      </w:r>
      <w:r>
        <w:t>£</w:t>
      </w:r>
      <w:r>
        <w:t xml:space="preserve">604,496) to support their ongoing research project - Calcium Sensor Development for the Aquaculture Industry - alongside commercial sensor partner </w:t>
      </w:r>
      <w:proofErr w:type="spellStart"/>
      <w:r>
        <w:t>Seneye</w:t>
      </w:r>
      <w:proofErr w:type="spellEnd"/>
      <w:r>
        <w:t xml:space="preserve"> Ltd and aquaculture collaborators </w:t>
      </w:r>
      <w:proofErr w:type="spellStart"/>
      <w:r>
        <w:t>RASTech</w:t>
      </w:r>
      <w:proofErr w:type="spellEnd"/>
      <w:r>
        <w:t>, MOWI, the National Lobster Hatchery, the British Trout Association and the Wildwood Trust.</w:t>
      </w:r>
    </w:p>
    <w:p w14:paraId="2DDD2428" w14:textId="77777777" w:rsidR="00345F6C" w:rsidRDefault="00127BF4">
      <w:pPr>
        <w:pStyle w:val="Heading1"/>
      </w:pPr>
      <w:r>
        <w:rPr>
          <w:rStyle w:val="a1"/>
        </w:rPr>
        <w:t>Biosciences Research Seminar Series</w:t>
      </w:r>
    </w:p>
    <w:p w14:paraId="17C0E135" w14:textId="77777777" w:rsidR="00345F6C" w:rsidRDefault="00127BF4">
      <w:pPr>
        <w:jc w:val="center"/>
      </w:pPr>
      <w:r>
        <w:rPr>
          <w:noProof/>
        </w:rPr>
        <w:drawing>
          <wp:inline distT="0" distB="0" distL="0" distR="0" wp14:anchorId="4B69C89C" wp14:editId="3441F4DF">
            <wp:extent cx="5731510" cy="3229216"/>
            <wp:effectExtent l="0" t="0" r="0" b="0"/>
            <wp:docPr id="199697817"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9" cstate="print"/>
                    <a:stretch>
                      <a:fillRect/>
                    </a:stretch>
                  </pic:blipFill>
                  <pic:spPr>
                    <a:xfrm>
                      <a:off x="0" y="0"/>
                      <a:ext cx="5731510" cy="3229216"/>
                    </a:xfrm>
                    <a:prstGeom prst="rect">
                      <a:avLst/>
                    </a:prstGeom>
                  </pic:spPr>
                </pic:pic>
              </a:graphicData>
            </a:graphic>
          </wp:inline>
        </w:drawing>
      </w:r>
    </w:p>
    <w:p w14:paraId="5D8C7D74" w14:textId="77777777" w:rsidR="00345F6C" w:rsidRDefault="00127BF4">
      <w:pPr>
        <w:pStyle w:val="Heading1"/>
      </w:pPr>
      <w:r>
        <w:rPr>
          <w:rStyle w:val="a1"/>
        </w:rPr>
        <w:lastRenderedPageBreak/>
        <w:t>Wednesday</w:t>
      </w:r>
      <w:r>
        <w:rPr>
          <w:rStyle w:val="a1"/>
        </w:rPr>
        <w:t> </w:t>
      </w:r>
      <w:r>
        <w:rPr>
          <w:rStyle w:val="a1"/>
        </w:rPr>
        <w:t xml:space="preserve">15th October, 13:30 </w:t>
      </w:r>
      <w:r>
        <w:rPr>
          <w:rStyle w:val="a1"/>
        </w:rPr>
        <w:t>–</w:t>
      </w:r>
      <w:r>
        <w:rPr>
          <w:rStyle w:val="a1"/>
        </w:rPr>
        <w:t xml:space="preserve"> 14:</w:t>
      </w:r>
      <w:proofErr w:type="gramStart"/>
      <w:r>
        <w:rPr>
          <w:rStyle w:val="a1"/>
        </w:rPr>
        <w:t>30</w:t>
      </w:r>
      <w:r>
        <w:rPr>
          <w:rStyle w:val="a1"/>
        </w:rPr>
        <w:t> </w:t>
      </w:r>
      <w:r>
        <w:rPr>
          <w:rStyle w:val="a1"/>
        </w:rPr>
        <w:t xml:space="preserve"> LSI</w:t>
      </w:r>
      <w:proofErr w:type="gramEnd"/>
      <w:r>
        <w:rPr>
          <w:rStyle w:val="a1"/>
        </w:rPr>
        <w:t xml:space="preserve"> Seminar Rooms A and B</w:t>
      </w:r>
      <w:r>
        <w:rPr>
          <w:rStyle w:val="a1"/>
        </w:rPr>
        <w:t> </w:t>
      </w:r>
    </w:p>
    <w:p w14:paraId="71B5A4C1" w14:textId="77777777" w:rsidR="00345F6C" w:rsidRDefault="00127BF4">
      <w:pPr>
        <w:pStyle w:val="Heading1"/>
      </w:pPr>
      <w:r>
        <w:rPr>
          <w:rStyle w:val="a1"/>
        </w:rPr>
        <w:t>Parasites in Sync: Shedding Light on their Rhythms.</w:t>
      </w:r>
    </w:p>
    <w:p w14:paraId="607E633E" w14:textId="77777777" w:rsidR="00345F6C" w:rsidRDefault="00127BF4">
      <w:pPr>
        <w:pStyle w:val="a"/>
      </w:pPr>
      <w:r>
        <w:rPr>
          <w:rStyle w:val="a1"/>
        </w:rPr>
        <w:t>Professor</w:t>
      </w:r>
      <w:r>
        <w:t xml:space="preserve"> </w:t>
      </w:r>
      <w:r>
        <w:rPr>
          <w:rStyle w:val="a1"/>
        </w:rPr>
        <w:t>Jo Cable</w:t>
      </w:r>
    </w:p>
    <w:p w14:paraId="6BB22759" w14:textId="77777777" w:rsidR="00345F6C" w:rsidRDefault="00127BF4">
      <w:pPr>
        <w:pStyle w:val="a"/>
      </w:pPr>
      <w:r>
        <w:t>Head of Organisms and Environment Division, School of Biosciences, Cardiff University.</w:t>
      </w:r>
    </w:p>
    <w:p w14:paraId="2C9C7BC4" w14:textId="77777777" w:rsidR="00345F6C" w:rsidRDefault="00127BF4">
      <w:pPr>
        <w:pStyle w:val="Heading1"/>
      </w:pPr>
      <w:r>
        <w:rPr>
          <w:rStyle w:val="a1"/>
        </w:rPr>
        <w:t>Departmental News and Activity</w:t>
      </w:r>
    </w:p>
    <w:p w14:paraId="0A44E067" w14:textId="77777777" w:rsidR="00345F6C" w:rsidRDefault="00127BF4">
      <w:pPr>
        <w:jc w:val="center"/>
      </w:pPr>
      <w:r>
        <w:rPr>
          <w:noProof/>
        </w:rPr>
        <w:drawing>
          <wp:inline distT="0" distB="0" distL="0" distR="0" wp14:anchorId="615BCD93" wp14:editId="19EA73F2">
            <wp:extent cx="5731510" cy="3229216"/>
            <wp:effectExtent l="0" t="0" r="0" b="0"/>
            <wp:docPr id="384683148"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0" cstate="print"/>
                    <a:stretch>
                      <a:fillRect/>
                    </a:stretch>
                  </pic:blipFill>
                  <pic:spPr>
                    <a:xfrm>
                      <a:off x="0" y="0"/>
                      <a:ext cx="5731510" cy="3229216"/>
                    </a:xfrm>
                    <a:prstGeom prst="rect">
                      <a:avLst/>
                    </a:prstGeom>
                  </pic:spPr>
                </pic:pic>
              </a:graphicData>
            </a:graphic>
          </wp:inline>
        </w:drawing>
      </w:r>
    </w:p>
    <w:p w14:paraId="0F618CDD" w14:textId="77777777" w:rsidR="00345F6C" w:rsidRDefault="00127BF4">
      <w:pPr>
        <w:pStyle w:val="Heading1"/>
      </w:pPr>
      <w:r>
        <w:rPr>
          <w:rStyle w:val="a1"/>
        </w:rPr>
        <w:t>Electron Microscopy Workshop</w:t>
      </w:r>
    </w:p>
    <w:p w14:paraId="2C65ABAA" w14:textId="77777777" w:rsidR="00345F6C" w:rsidRDefault="00127BF4">
      <w:pPr>
        <w:jc w:val="center"/>
      </w:pPr>
      <w:r>
        <w:rPr>
          <w:noProof/>
        </w:rPr>
        <w:drawing>
          <wp:inline distT="0" distB="0" distL="0" distR="0" wp14:anchorId="526EC1D6" wp14:editId="7E0F0E0C">
            <wp:extent cx="2865755" cy="1536198"/>
            <wp:effectExtent l="0" t="0" r="0" b="0"/>
            <wp:docPr id="823720186" name="Picture17" descr="E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1" cstate="print"/>
                    <a:stretch>
                      <a:fillRect/>
                    </a:stretch>
                  </pic:blipFill>
                  <pic:spPr>
                    <a:xfrm>
                      <a:off x="0" y="0"/>
                      <a:ext cx="2865755" cy="1536198"/>
                    </a:xfrm>
                    <a:prstGeom prst="rect">
                      <a:avLst/>
                    </a:prstGeom>
                  </pic:spPr>
                </pic:pic>
              </a:graphicData>
            </a:graphic>
          </wp:inline>
        </w:drawing>
      </w:r>
    </w:p>
    <w:p w14:paraId="53776722" w14:textId="77777777" w:rsidR="00345F6C" w:rsidRDefault="00127BF4">
      <w:pPr>
        <w:pStyle w:val="a"/>
      </w:pPr>
      <w:r>
        <w:t xml:space="preserve">The Bioimaging Centre delivered its first practical workshop on electron microscopy between 22 and 25 July. Designed for newcomers and beginners in the EM field, the workshop covered a broad portfolio of topics, including sample preparation methods, ultrathin </w:t>
      </w:r>
      <w:r>
        <w:lastRenderedPageBreak/>
        <w:t>sectioning, TEM imaging, and quantitative analysis of biologically relevant ultrastructure using stereological methods. Alongside the hands-on training, a series of seminars provided the theoretical foundations, giving participants a comprehensive overview in electron microscopy.</w:t>
      </w:r>
    </w:p>
    <w:p w14:paraId="26BC5D0B" w14:textId="77777777" w:rsidR="00345F6C" w:rsidRDefault="00127BF4">
      <w:pPr>
        <w:pStyle w:val="a"/>
      </w:pPr>
      <w:r>
        <w:t>The course welcomed both internal and external participants and marks the beginning of a planned series of practical workshops offered by the facility. Thanks to the support of the teaching lab team, the sessions ran seamlessly across the teaching labs and the Bioimaging Centre. Feedback was highly positive, and we aim to repeat the course annually.</w:t>
      </w:r>
    </w:p>
    <w:p w14:paraId="234A32BC" w14:textId="77777777" w:rsidR="00345F6C" w:rsidRDefault="00127BF4">
      <w:pPr>
        <w:pStyle w:val="Heading1"/>
      </w:pPr>
      <w:r>
        <w:rPr>
          <w:rStyle w:val="a1"/>
        </w:rPr>
        <w:t>ELIXIR-UK All Hands Meeting 2025</w:t>
      </w:r>
    </w:p>
    <w:p w14:paraId="70891190" w14:textId="77777777" w:rsidR="00345F6C" w:rsidRDefault="00127BF4">
      <w:pPr>
        <w:pStyle w:val="a"/>
      </w:pPr>
      <w:r>
        <w:t>The annual ELIXIR-UK All Hands 2025 meeting will</w:t>
      </w:r>
      <w:r>
        <w:t> </w:t>
      </w:r>
      <w:r>
        <w:rPr>
          <w:rStyle w:val="a1"/>
        </w:rPr>
        <w:t>in Exeter on 23rd</w:t>
      </w:r>
      <w:r>
        <w:rPr>
          <w:rStyle w:val="a1"/>
        </w:rPr>
        <w:t> </w:t>
      </w:r>
      <w:r>
        <w:rPr>
          <w:rStyle w:val="a1"/>
        </w:rPr>
        <w:t>and 24th</w:t>
      </w:r>
      <w:r>
        <w:rPr>
          <w:rStyle w:val="a1"/>
        </w:rPr>
        <w:t> </w:t>
      </w:r>
      <w:r>
        <w:rPr>
          <w:rStyle w:val="a1"/>
        </w:rPr>
        <w:t>October 2025</w:t>
      </w:r>
      <w:r>
        <w:t>.</w:t>
      </w:r>
    </w:p>
    <w:p w14:paraId="5573B527" w14:textId="77777777" w:rsidR="00345F6C" w:rsidRDefault="00127BF4">
      <w:pPr>
        <w:pStyle w:val="a"/>
      </w:pPr>
      <w:r>
        <w:t>ELIXIR-UK is the UK's national node of ELIXIR,</w:t>
      </w:r>
      <w:r>
        <w:t> </w:t>
      </w:r>
      <w:r>
        <w:t>an international organisation that provides a European research infrastructure for life science data.</w:t>
      </w:r>
      <w:r>
        <w:t> </w:t>
      </w:r>
      <w:r>
        <w:t>It serves the UK life sciences community by coordinating and developing services for research data management, reproducible analysis, standards, and training.</w:t>
      </w:r>
      <w:r>
        <w:t> </w:t>
      </w:r>
    </w:p>
    <w:p w14:paraId="52F96BF7" w14:textId="77777777" w:rsidR="00345F6C" w:rsidRDefault="00127BF4">
      <w:pPr>
        <w:pStyle w:val="a"/>
      </w:pPr>
      <w:r>
        <w:t>Please see:</w:t>
      </w:r>
      <w:r>
        <w:t> </w:t>
      </w:r>
      <w:hyperlink r:id="rId52">
        <w:r>
          <w:rPr>
            <w:rStyle w:val="a3"/>
          </w:rPr>
          <w:t>https://elixiruknode.org/event/elixir-uk-all-hands-2025/</w:t>
        </w:r>
      </w:hyperlink>
    </w:p>
    <w:p w14:paraId="45AFB18E" w14:textId="77777777" w:rsidR="00345F6C" w:rsidRDefault="00127BF4">
      <w:pPr>
        <w:pStyle w:val="Heading1"/>
      </w:pPr>
      <w:r>
        <w:rPr>
          <w:rStyle w:val="a1"/>
        </w:rPr>
        <w:t>New Zeiss Crossbeam 350 Electron Microscope</w:t>
      </w:r>
    </w:p>
    <w:p w14:paraId="003B71BA" w14:textId="77777777" w:rsidR="00345F6C" w:rsidRDefault="00127BF4">
      <w:pPr>
        <w:jc w:val="center"/>
      </w:pPr>
      <w:r>
        <w:rPr>
          <w:noProof/>
        </w:rPr>
        <w:drawing>
          <wp:inline distT="0" distB="0" distL="0" distR="0" wp14:anchorId="229AE45D" wp14:editId="2B377CF5">
            <wp:extent cx="2865755" cy="1867776"/>
            <wp:effectExtent l="0" t="0" r="0" b="0"/>
            <wp:docPr id="378674358" name="Picture18" descr="E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3" cstate="print"/>
                    <a:stretch>
                      <a:fillRect/>
                    </a:stretch>
                  </pic:blipFill>
                  <pic:spPr>
                    <a:xfrm>
                      <a:off x="0" y="0"/>
                      <a:ext cx="2865755" cy="1867776"/>
                    </a:xfrm>
                    <a:prstGeom prst="rect">
                      <a:avLst/>
                    </a:prstGeom>
                  </pic:spPr>
                </pic:pic>
              </a:graphicData>
            </a:graphic>
          </wp:inline>
        </w:drawing>
      </w:r>
    </w:p>
    <w:p w14:paraId="03869795" w14:textId="77777777" w:rsidR="00345F6C" w:rsidRDefault="00127BF4">
      <w:pPr>
        <w:pStyle w:val="a7"/>
      </w:pPr>
      <w:r>
        <w:fldChar w:fldCharType="begin"/>
      </w:r>
      <w:r>
        <w:instrText xml:space="preserve"> SEQ Figure \*ARABIC </w:instrText>
      </w:r>
      <w:r>
        <w:fldChar w:fldCharType="separate"/>
      </w:r>
      <w:r>
        <w:t>1</w:t>
      </w:r>
      <w:r>
        <w:fldChar w:fldCharType="end"/>
      </w:r>
      <w:r>
        <w:t xml:space="preserve"> - Zeiss Crossbeam 350.jpg: </w:t>
      </w:r>
      <w:r>
        <w:t> </w:t>
      </w:r>
      <w:r>
        <w:t>The new cryo-SEM of the Bioimaging Centre</w:t>
      </w:r>
    </w:p>
    <w:p w14:paraId="5D71ECA5" w14:textId="77777777" w:rsidR="00345F6C" w:rsidRDefault="00127BF4">
      <w:pPr>
        <w:jc w:val="center"/>
      </w:pPr>
      <w:r>
        <w:rPr>
          <w:noProof/>
        </w:rPr>
        <w:lastRenderedPageBreak/>
        <w:drawing>
          <wp:inline distT="0" distB="0" distL="0" distR="0" wp14:anchorId="0AC18D30" wp14:editId="3E52172C">
            <wp:extent cx="2865755" cy="2149316"/>
            <wp:effectExtent l="0" t="0" r="0" b="0"/>
            <wp:docPr id="469817844" name="Picture19" descr="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4" cstate="print"/>
                    <a:stretch>
                      <a:fillRect/>
                    </a:stretch>
                  </pic:blipFill>
                  <pic:spPr>
                    <a:xfrm>
                      <a:off x="0" y="0"/>
                      <a:ext cx="2865755" cy="2149316"/>
                    </a:xfrm>
                    <a:prstGeom prst="rect">
                      <a:avLst/>
                    </a:prstGeom>
                  </pic:spPr>
                </pic:pic>
              </a:graphicData>
            </a:graphic>
          </wp:inline>
        </w:drawing>
      </w:r>
    </w:p>
    <w:p w14:paraId="76906305" w14:textId="77777777" w:rsidR="00345F6C" w:rsidRDefault="00127BF4">
      <w:pPr>
        <w:pStyle w:val="a7"/>
      </w:pPr>
      <w:r>
        <w:fldChar w:fldCharType="begin"/>
      </w:r>
      <w:r>
        <w:instrText xml:space="preserve"> SEQ Figure \*ARABIC </w:instrText>
      </w:r>
      <w:r>
        <w:fldChar w:fldCharType="separate"/>
      </w:r>
      <w:r>
        <w:t>2</w:t>
      </w:r>
      <w:r>
        <w:fldChar w:fldCharType="end"/>
      </w:r>
      <w:r>
        <w:t xml:space="preserve"> - Mayonnaise.jpg: Freeze fracture through vitrified mayonnaise imaged at 4.500 X revealing fat droplets and matrix. </w:t>
      </w:r>
      <w:proofErr w:type="gramStart"/>
      <w:r>
        <w:t>False-coloured</w:t>
      </w:r>
      <w:proofErr w:type="gramEnd"/>
      <w:r>
        <w:t xml:space="preserve"> by Dr Hacker.</w:t>
      </w:r>
    </w:p>
    <w:p w14:paraId="1C33B227" w14:textId="77777777" w:rsidR="00345F6C" w:rsidRDefault="00127BF4">
      <w:pPr>
        <w:pStyle w:val="a"/>
      </w:pPr>
      <w:r>
        <w:t xml:space="preserve">The Bioimaging Centre is delighted to introduce a brand-new scanning electron microscope for all facility users. The new system, a Zeiss Crossbeam 350 fitted with a Quorum </w:t>
      </w:r>
      <w:proofErr w:type="spellStart"/>
      <w:r>
        <w:t>cryo</w:t>
      </w:r>
      <w:proofErr w:type="spellEnd"/>
      <w:r>
        <w:t xml:space="preserve"> stage, enables ultra-high-resolution imaging of near-native, slush-frozen samples, including solid samples as well as semi-solids and liquids.</w:t>
      </w:r>
    </w:p>
    <w:p w14:paraId="064634E6" w14:textId="77777777" w:rsidR="00345F6C" w:rsidRDefault="00127BF4">
      <w:pPr>
        <w:pStyle w:val="a"/>
      </w:pPr>
      <w:r>
        <w:t xml:space="preserve">The instrument was financed through a successful capital equipment bid, with </w:t>
      </w:r>
      <w:proofErr w:type="gramStart"/>
      <w:r>
        <w:t>future plans</w:t>
      </w:r>
      <w:proofErr w:type="gramEnd"/>
      <w:r>
        <w:t xml:space="preserve"> to secure funding for an upgrade to a focussed ion beam (FIB) column. This addition would allow three-dimensional volume imaging of frozen hydrated samples at the nanoscale. Such cutting-edge technology is vital for in-situ structural biology research, enabling the preparation of cryo-lamellae from vitrified samples using the FIB. These lamellae can then be analysed at our partner institutes in Bristol or at the National Facility at Diamond.</w:t>
      </w:r>
    </w:p>
    <w:p w14:paraId="4E680DE8" w14:textId="77777777" w:rsidR="00345F6C" w:rsidRDefault="00127BF4">
      <w:pPr>
        <w:pStyle w:val="a"/>
      </w:pPr>
      <w:r>
        <w:t>In addition, FIB technology will make it possible to image frozen hydrated cells and tissues in 3D at fully isotropic nanometre resolution. Looking further ahead, we aim to incorporate a complete correlative cryogenic light and EM workflow (cryo-CLEM).</w:t>
      </w:r>
    </w:p>
    <w:p w14:paraId="08EA5986" w14:textId="77777777" w:rsidR="00345F6C" w:rsidRDefault="00127BF4">
      <w:pPr>
        <w:pStyle w:val="a"/>
      </w:pPr>
      <w:r>
        <w:t xml:space="preserve">The microscope was installed in August, with specialist training provided by Zeiss and Quorum. It </w:t>
      </w:r>
      <w:proofErr w:type="gramStart"/>
      <w:r>
        <w:t>is located in</w:t>
      </w:r>
      <w:proofErr w:type="gramEnd"/>
      <w:r>
        <w:t xml:space="preserve"> the sub-basement of the Living Systems Institute (room B02.12). Access, training, and ongoing support will be provided by the Bioimaging team.</w:t>
      </w:r>
    </w:p>
    <w:p w14:paraId="21790DCC" w14:textId="77777777" w:rsidR="00345F6C" w:rsidRDefault="00127BF4">
      <w:pPr>
        <w:pStyle w:val="a"/>
      </w:pPr>
      <w:r>
        <w:t>If you are interested in exploring what this powerful new microscope can do and how it might support your research projects, please get in touch!</w:t>
      </w:r>
    </w:p>
    <w:p w14:paraId="3C1313B7" w14:textId="77777777" w:rsidR="00345F6C" w:rsidRDefault="00127BF4">
      <w:pPr>
        <w:pStyle w:val="Heading1"/>
      </w:pPr>
      <w:r>
        <w:rPr>
          <w:rStyle w:val="a1"/>
        </w:rPr>
        <w:lastRenderedPageBreak/>
        <w:t>The Belonging Game shortlisted for the QS Reimagine Education Awards 2025</w:t>
      </w:r>
      <w:r>
        <w:rPr>
          <w:rStyle w:val="a1"/>
        </w:rPr>
        <w:t> </w:t>
      </w:r>
    </w:p>
    <w:p w14:paraId="42E82DB2" w14:textId="77777777" w:rsidR="00345F6C" w:rsidRDefault="00127BF4">
      <w:pPr>
        <w:jc w:val="center"/>
      </w:pPr>
      <w:r>
        <w:rPr>
          <w:noProof/>
        </w:rPr>
        <w:drawing>
          <wp:inline distT="0" distB="0" distL="0" distR="0" wp14:anchorId="6E4FB751" wp14:editId="03389172">
            <wp:extent cx="2865755" cy="2665118"/>
            <wp:effectExtent l="0" t="0" r="0" b="0"/>
            <wp:docPr id="1179151096" name="Picture20" descr="Reima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5" cstate="print"/>
                    <a:stretch>
                      <a:fillRect/>
                    </a:stretch>
                  </pic:blipFill>
                  <pic:spPr>
                    <a:xfrm>
                      <a:off x="0" y="0"/>
                      <a:ext cx="2865755" cy="2665118"/>
                    </a:xfrm>
                    <a:prstGeom prst="rect">
                      <a:avLst/>
                    </a:prstGeom>
                  </pic:spPr>
                </pic:pic>
              </a:graphicData>
            </a:graphic>
          </wp:inline>
        </w:drawing>
      </w:r>
    </w:p>
    <w:p w14:paraId="602DD3D0" w14:textId="77777777" w:rsidR="00345F6C" w:rsidRDefault="00127BF4">
      <w:pPr>
        <w:pStyle w:val="a"/>
      </w:pPr>
      <w:r>
        <w:t xml:space="preserve">The Belonging Game: changing the way students connect, co-created by Winnie </w:t>
      </w:r>
      <w:proofErr w:type="spellStart"/>
      <w:r>
        <w:t>Nyinoh</w:t>
      </w:r>
      <w:proofErr w:type="spellEnd"/>
      <w:r>
        <w:t xml:space="preserve"> and colleagues from Clinical and Biomedical Sciences</w:t>
      </w:r>
      <w:r>
        <w:t> </w:t>
      </w:r>
      <w:r>
        <w:t>has been shortlisted for the</w:t>
      </w:r>
      <w:r>
        <w:rPr>
          <w:rStyle w:val="a2"/>
        </w:rPr>
        <w:t> </w:t>
      </w:r>
      <w:r>
        <w:rPr>
          <w:rStyle w:val="a2"/>
        </w:rPr>
        <w:t>Access, Diversity &amp; Inclusion</w:t>
      </w:r>
      <w:r>
        <w:rPr>
          <w:rStyle w:val="a2"/>
        </w:rPr>
        <w:t> </w:t>
      </w:r>
      <w:r>
        <w:rPr>
          <w:rStyle w:val="a2"/>
        </w:rPr>
        <w:t xml:space="preserve">Award at the </w:t>
      </w:r>
      <w:r>
        <w:t>QS (Quacquarelli Symonds) Reimagine Education Awards 2025.</w:t>
      </w:r>
    </w:p>
    <w:p w14:paraId="5923BDB5" w14:textId="77777777" w:rsidR="00345F6C" w:rsidRDefault="00127BF4">
      <w:pPr>
        <w:pStyle w:val="a"/>
      </w:pPr>
      <w:r>
        <w:t xml:space="preserve">QS stated that </w:t>
      </w:r>
      <w:r>
        <w:t>“</w:t>
      </w:r>
      <w:r>
        <w:t>The shortlisting process was highly competitive, with more than 1,600 submissions across 18 award categories evaluated in the first round by over 800 international judges</w:t>
      </w:r>
      <w:r>
        <w:t>”</w:t>
      </w:r>
      <w:r>
        <w:t>.</w:t>
      </w:r>
    </w:p>
    <w:p w14:paraId="4B31BF37" w14:textId="77777777" w:rsidR="00345F6C" w:rsidRDefault="00127BF4">
      <w:pPr>
        <w:pStyle w:val="Heading1"/>
      </w:pPr>
      <w:r>
        <w:rPr>
          <w:rStyle w:val="a1"/>
        </w:rPr>
        <w:t xml:space="preserve">Biosciences participation in the EMBO Workshop </w:t>
      </w:r>
      <w:r>
        <w:rPr>
          <w:rStyle w:val="a1"/>
        </w:rPr>
        <w:t>“</w:t>
      </w:r>
      <w:r>
        <w:rPr>
          <w:rStyle w:val="a1"/>
        </w:rPr>
        <w:t>Celebrating 70 years of peroxisome research</w:t>
      </w:r>
      <w:r>
        <w:rPr>
          <w:rStyle w:val="a1"/>
        </w:rPr>
        <w:t>”</w:t>
      </w:r>
      <w:r>
        <w:rPr>
          <w:rStyle w:val="a1"/>
        </w:rPr>
        <w:t xml:space="preserve">, 02 </w:t>
      </w:r>
      <w:r>
        <w:rPr>
          <w:rStyle w:val="a1"/>
        </w:rPr>
        <w:t>–</w:t>
      </w:r>
      <w:r>
        <w:rPr>
          <w:rStyle w:val="a1"/>
        </w:rPr>
        <w:t xml:space="preserve"> 06 September 2025, Sant Feliu de </w:t>
      </w:r>
      <w:proofErr w:type="spellStart"/>
      <w:r>
        <w:rPr>
          <w:rStyle w:val="a1"/>
        </w:rPr>
        <w:t>Gu</w:t>
      </w:r>
      <w:r>
        <w:rPr>
          <w:rStyle w:val="a1"/>
        </w:rPr>
        <w:t>í</w:t>
      </w:r>
      <w:r>
        <w:rPr>
          <w:rStyle w:val="a1"/>
        </w:rPr>
        <w:t>xols</w:t>
      </w:r>
      <w:proofErr w:type="spellEnd"/>
      <w:r>
        <w:rPr>
          <w:rStyle w:val="a1"/>
        </w:rPr>
        <w:t>, Spain</w:t>
      </w:r>
    </w:p>
    <w:p w14:paraId="4E81817D" w14:textId="77777777" w:rsidR="00345F6C" w:rsidRDefault="00127BF4">
      <w:pPr>
        <w:jc w:val="center"/>
      </w:pPr>
      <w:r>
        <w:rPr>
          <w:noProof/>
        </w:rPr>
        <w:drawing>
          <wp:inline distT="0" distB="0" distL="0" distR="0" wp14:anchorId="2C306EFF" wp14:editId="591F0966">
            <wp:extent cx="2865755" cy="1532456"/>
            <wp:effectExtent l="0" t="0" r="0" b="0"/>
            <wp:docPr id="1129514241" name="Picture21" descr="EMB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6" cstate="print"/>
                    <a:stretch>
                      <a:fillRect/>
                    </a:stretch>
                  </pic:blipFill>
                  <pic:spPr>
                    <a:xfrm>
                      <a:off x="0" y="0"/>
                      <a:ext cx="2865755" cy="1532456"/>
                    </a:xfrm>
                    <a:prstGeom prst="rect">
                      <a:avLst/>
                    </a:prstGeom>
                  </pic:spPr>
                </pic:pic>
              </a:graphicData>
            </a:graphic>
          </wp:inline>
        </w:drawing>
      </w:r>
    </w:p>
    <w:p w14:paraId="59517073" w14:textId="77777777" w:rsidR="00345F6C" w:rsidRDefault="00127BF4">
      <w:pPr>
        <w:jc w:val="center"/>
      </w:pPr>
      <w:r>
        <w:rPr>
          <w:noProof/>
        </w:rPr>
        <w:lastRenderedPageBreak/>
        <w:drawing>
          <wp:inline distT="0" distB="0" distL="0" distR="0" wp14:anchorId="16B879F4" wp14:editId="3E2B4EB2">
            <wp:extent cx="2865755" cy="2149316"/>
            <wp:effectExtent l="0" t="0" r="0" b="0"/>
            <wp:docPr id="1943161107" name="Picture22" descr="EMB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7" cstate="print"/>
                    <a:stretch>
                      <a:fillRect/>
                    </a:stretch>
                  </pic:blipFill>
                  <pic:spPr>
                    <a:xfrm>
                      <a:off x="0" y="0"/>
                      <a:ext cx="2865755" cy="2149316"/>
                    </a:xfrm>
                    <a:prstGeom prst="rect">
                      <a:avLst/>
                    </a:prstGeom>
                  </pic:spPr>
                </pic:pic>
              </a:graphicData>
            </a:graphic>
          </wp:inline>
        </w:drawing>
      </w:r>
    </w:p>
    <w:p w14:paraId="2453D607" w14:textId="77777777" w:rsidR="00345F6C" w:rsidRDefault="00127BF4">
      <w:pPr>
        <w:pStyle w:val="a"/>
      </w:pPr>
      <w:r>
        <w:t xml:space="preserve">The inaugural EMBO meeting on peroxisomes celebrated their discovery 70 years ago and highlighted their emerging roles in major human diseases and fundamental biology. Peroxisomes are vital metabolic organelles involved in synthesizing sterols, plasmalogens, and certain amino acids, as well as degrading lipids, reactive oxygen species, and nucleobases. Their complex biogenesis, protein import, and metabolite transport pathways reflect their dynamic nature. Sharing machinery and functions with mitochondria, </w:t>
      </w:r>
      <w:r>
        <w:t>peroxisomes engage in critical metabolic interplay. They vary in size, number, and content in response to cellular and environmental cues and play a key role in innate immune responses. Dysfunctional peroxisomes cause severe genetic disorders and are increasingly linked to common conditions such as aging, cancer, infections, diabetes, and neurodegeneration. Despite their clear relevance, the mechanisms by which peroxisomes influence human health remain underexplored.</w:t>
      </w:r>
    </w:p>
    <w:p w14:paraId="3F4693C0" w14:textId="77777777" w:rsidR="00345F6C" w:rsidRDefault="00127BF4">
      <w:pPr>
        <w:pStyle w:val="a"/>
      </w:pPr>
      <w:r>
        <w:t xml:space="preserve">Michael Schrader, Joe Costello, and Ruth Carmichael were invited by the organisers to present in a session about </w:t>
      </w:r>
      <w:r>
        <w:t>“</w:t>
      </w:r>
      <w:r>
        <w:t>Peroxisome Contact Sites and Organelle Interplay</w:t>
      </w:r>
      <w:r>
        <w:t>”</w:t>
      </w:r>
      <w:r>
        <w:t>. Michael Schrader opened the session by talking about a new role for ACBD proteins in the coordination of peroxisomal and nuclear functions. Peter Kim (SickKids, Toronto, CAN), who cooperates with Michael, presented their discovery of a novel contact site between peroxisomes and mitochondria, which helps manage mitochondrial oxidative stress and damage (</w:t>
      </w:r>
      <w:r>
        <w:rPr>
          <w:rStyle w:val="a2"/>
        </w:rPr>
        <w:t>Science</w:t>
      </w:r>
      <w:r>
        <w:t> </w:t>
      </w:r>
      <w:r>
        <w:rPr>
          <w:rStyle w:val="a1"/>
        </w:rPr>
        <w:t>389</w:t>
      </w:r>
      <w:r>
        <w:t>(6756):157-162, 10 Jul 2025. DOI: 10.1126/science.adn2804) (</w:t>
      </w:r>
      <w:hyperlink r:id="rId58">
        <w:r>
          <w:rPr>
            <w:rStyle w:val="a3"/>
          </w:rPr>
          <w:t>ROS transfer at peroxisome-mitochondria contact regulates mitochondrial redox | Science</w:t>
        </w:r>
      </w:hyperlink>
      <w:r>
        <w:t xml:space="preserve">). Joe Costello revealed new insights about the regulation of peroxisome-ER contact sites with special focus on cell cycle, and Ruth </w:t>
      </w:r>
      <w:proofErr w:type="spellStart"/>
      <w:r>
        <w:t>Caemichael</w:t>
      </w:r>
      <w:proofErr w:type="spellEnd"/>
      <w:r>
        <w:t xml:space="preserve"> untangled the dynamics and functions of peroxisome membrane tubules in organelle interplay.</w:t>
      </w:r>
    </w:p>
    <w:p w14:paraId="119EF1FD" w14:textId="77777777" w:rsidR="00345F6C" w:rsidRDefault="00127BF4">
      <w:pPr>
        <w:pStyle w:val="a"/>
      </w:pPr>
      <w:r>
        <w:t xml:space="preserve">Michael Dawes, </w:t>
      </w:r>
      <w:proofErr w:type="spellStart"/>
      <w:r>
        <w:t>Chenxing</w:t>
      </w:r>
      <w:proofErr w:type="spellEnd"/>
      <w:r>
        <w:t xml:space="preserve"> Jiang, and Xinyu Tang (from Michael Schrader</w:t>
      </w:r>
      <w:r>
        <w:t>’</w:t>
      </w:r>
      <w:r>
        <w:t xml:space="preserve">s team), along with Fotios </w:t>
      </w:r>
      <w:proofErr w:type="spellStart"/>
      <w:r>
        <w:t>Gkoutzourelas</w:t>
      </w:r>
      <w:proofErr w:type="spellEnd"/>
      <w:r>
        <w:t xml:space="preserve"> and Chloe Bolton (from Joe Costello</w:t>
      </w:r>
      <w:r>
        <w:t>’</w:t>
      </w:r>
      <w:r>
        <w:t>s team), delivered flash talks and presented posters that were very well received, sparking engaging questions and lively discussions.</w:t>
      </w:r>
    </w:p>
    <w:p w14:paraId="19B62418" w14:textId="77777777" w:rsidR="00345F6C" w:rsidRDefault="00127BF4">
      <w:pPr>
        <w:pStyle w:val="a"/>
      </w:pPr>
      <w:r>
        <w:t xml:space="preserve">Overall, the EMBO PEROXISOME Workshop was a resounding success, held in a stunning location that brought together peroxisome researchers from all career stages and from </w:t>
      </w:r>
      <w:r>
        <w:lastRenderedPageBreak/>
        <w:t>around the world. The event provided a valuable platform for young scientists to share their exciting discoveries with the wider peroxisome community. It fostered networking, facilitated the exchange of ideas and data, inspired new collaborations and research directions, and strengthened both existing friendships and the formation of new ones.</w:t>
      </w:r>
    </w:p>
    <w:p w14:paraId="7B93747F" w14:textId="77777777" w:rsidR="00345F6C" w:rsidRDefault="00127BF4">
      <w:pPr>
        <w:pStyle w:val="Heading1"/>
      </w:pPr>
      <w:r>
        <w:rPr>
          <w:rStyle w:val="a1"/>
        </w:rPr>
        <w:t>First UK Zebrafish Meeting 2025 in Exeter Marks a Major Step Forward for the UK Zebrafish Community</w:t>
      </w:r>
      <w:r>
        <w:rPr>
          <w:rStyle w:val="a1"/>
        </w:rPr>
        <w:t> </w:t>
      </w:r>
    </w:p>
    <w:p w14:paraId="62E92CC9" w14:textId="77777777" w:rsidR="00345F6C" w:rsidRDefault="00127BF4">
      <w:pPr>
        <w:jc w:val="center"/>
      </w:pPr>
      <w:r>
        <w:rPr>
          <w:noProof/>
        </w:rPr>
        <w:drawing>
          <wp:inline distT="0" distB="0" distL="0" distR="0" wp14:anchorId="1E76E054" wp14:editId="5188ABF0">
            <wp:extent cx="2865755" cy="2017969"/>
            <wp:effectExtent l="0" t="0" r="0" b="0"/>
            <wp:docPr id="1028061990" name="Picture23" descr="Z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59" cstate="print"/>
                    <a:stretch>
                      <a:fillRect/>
                    </a:stretch>
                  </pic:blipFill>
                  <pic:spPr>
                    <a:xfrm>
                      <a:off x="0" y="0"/>
                      <a:ext cx="2865755" cy="2017969"/>
                    </a:xfrm>
                    <a:prstGeom prst="rect">
                      <a:avLst/>
                    </a:prstGeom>
                  </pic:spPr>
                </pic:pic>
              </a:graphicData>
            </a:graphic>
          </wp:inline>
        </w:drawing>
      </w:r>
    </w:p>
    <w:p w14:paraId="26681694" w14:textId="77777777" w:rsidR="00345F6C" w:rsidRDefault="00127BF4">
      <w:pPr>
        <w:jc w:val="center"/>
      </w:pPr>
      <w:r>
        <w:rPr>
          <w:noProof/>
        </w:rPr>
        <w:drawing>
          <wp:inline distT="0" distB="0" distL="0" distR="0" wp14:anchorId="03390396" wp14:editId="3D4B4C76">
            <wp:extent cx="2865755" cy="1910503"/>
            <wp:effectExtent l="0" t="0" r="0" b="0"/>
            <wp:docPr id="931964982" name="Picture24" descr="Zeb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0" cstate="print"/>
                    <a:stretch>
                      <a:fillRect/>
                    </a:stretch>
                  </pic:blipFill>
                  <pic:spPr>
                    <a:xfrm>
                      <a:off x="0" y="0"/>
                      <a:ext cx="2865755" cy="1910503"/>
                    </a:xfrm>
                    <a:prstGeom prst="rect">
                      <a:avLst/>
                    </a:prstGeom>
                  </pic:spPr>
                </pic:pic>
              </a:graphicData>
            </a:graphic>
          </wp:inline>
        </w:drawing>
      </w:r>
    </w:p>
    <w:p w14:paraId="0236F367" w14:textId="77777777" w:rsidR="00345F6C" w:rsidRDefault="00127BF4">
      <w:pPr>
        <w:pStyle w:val="a"/>
      </w:pPr>
      <w:r>
        <w:rPr>
          <w:rStyle w:val="a1"/>
        </w:rPr>
        <w:t xml:space="preserve">Exeter / Exmouth, UK </w:t>
      </w:r>
      <w:r>
        <w:rPr>
          <w:rStyle w:val="a1"/>
        </w:rPr>
        <w:t>–</w:t>
      </w:r>
      <w:r>
        <w:rPr>
          <w:rStyle w:val="a1"/>
        </w:rPr>
        <w:t xml:space="preserve"> September 15, 2025 </w:t>
      </w:r>
    </w:p>
    <w:p w14:paraId="11245C69" w14:textId="77777777" w:rsidR="00345F6C" w:rsidRDefault="00127BF4">
      <w:pPr>
        <w:pStyle w:val="a"/>
      </w:pPr>
      <w:r>
        <w:rPr>
          <w:rStyle w:val="a1"/>
        </w:rPr>
        <w:t xml:space="preserve">Steffen </w:t>
      </w:r>
      <w:proofErr w:type="spellStart"/>
      <w:r>
        <w:rPr>
          <w:rStyle w:val="a1"/>
        </w:rPr>
        <w:t>Scholpp</w:t>
      </w:r>
      <w:proofErr w:type="spellEnd"/>
      <w:r>
        <w:rPr>
          <w:rStyle w:val="a1"/>
        </w:rPr>
        <w:t>, Carol Young, Soojin Ryu, Nik Nikolaou, and Greg Paull</w:t>
      </w:r>
    </w:p>
    <w:p w14:paraId="3AF9DF25" w14:textId="77777777" w:rsidR="00345F6C" w:rsidRDefault="00127BF4">
      <w:pPr>
        <w:pStyle w:val="a"/>
      </w:pPr>
      <w:r>
        <w:t xml:space="preserve">The inaugural </w:t>
      </w:r>
      <w:r>
        <w:rPr>
          <w:rStyle w:val="a1"/>
        </w:rPr>
        <w:t>UK Zebrafish Meeting 2025</w:t>
      </w:r>
      <w:r>
        <w:t xml:space="preserve"> (10</w:t>
      </w:r>
      <w:r>
        <w:t>–</w:t>
      </w:r>
      <w:r>
        <w:t>12 September, Exeter and Exmouth) brought together more than 150 researchers from across the UK, with a strong focus on supporting early-career scientists and PhD students. Hosted by the University of Exeter</w:t>
      </w:r>
      <w:r>
        <w:t>’</w:t>
      </w:r>
      <w:r>
        <w:t xml:space="preserve">s Living Systems Institute, the meeting combined cutting-edge keynote talks </w:t>
      </w:r>
      <w:r>
        <w:t>—</w:t>
      </w:r>
      <w:r>
        <w:t xml:space="preserve"> including highlights from Prof David Lyons (Edinburgh), Prof Karuna Sampath (Warwick), and Dr Rashmi Priya (Crick) </w:t>
      </w:r>
      <w:r>
        <w:t>—</w:t>
      </w:r>
      <w:r>
        <w:t xml:space="preserve"> with lively poster sessions, networking, and an important community policy disc</w:t>
      </w:r>
      <w:r>
        <w:t>ussion on zebrafish handling. Participants left with new collaborations, fresh ideas, and a strong sense of momentum, with Edinburgh already set to host the next UKZF meeting.</w:t>
      </w:r>
      <w:r>
        <w:t> </w:t>
      </w:r>
    </w:p>
    <w:p w14:paraId="1EF2655C" w14:textId="77777777" w:rsidR="00345F6C" w:rsidRDefault="00127BF4">
      <w:pPr>
        <w:pStyle w:val="Heading1"/>
      </w:pPr>
      <w:r>
        <w:rPr>
          <w:rStyle w:val="a1"/>
        </w:rPr>
        <w:lastRenderedPageBreak/>
        <w:t>Dates for the October Grant and Paper Writing Retreats</w:t>
      </w:r>
    </w:p>
    <w:p w14:paraId="542748DF" w14:textId="77777777" w:rsidR="00345F6C" w:rsidRDefault="00127BF4">
      <w:pPr>
        <w:pStyle w:val="a"/>
      </w:pPr>
      <w:r>
        <w:t>Dates of the next Grant and Paper Writing Retreats are:</w:t>
      </w:r>
    </w:p>
    <w:p w14:paraId="022373AC" w14:textId="77777777" w:rsidR="00345F6C" w:rsidRDefault="00127BF4">
      <w:pPr>
        <w:pStyle w:val="a"/>
        <w:numPr>
          <w:ilvl w:val="0"/>
          <w:numId w:val="3"/>
        </w:numPr>
      </w:pPr>
      <w:r>
        <w:t xml:space="preserve">Grant Writing Retreat - </w:t>
      </w:r>
      <w:r>
        <w:rPr>
          <w:rStyle w:val="a1"/>
        </w:rPr>
        <w:t>Tuesday 7th October</w:t>
      </w:r>
    </w:p>
    <w:p w14:paraId="25194D1A" w14:textId="77777777" w:rsidR="00345F6C" w:rsidRDefault="00127BF4">
      <w:pPr>
        <w:pStyle w:val="a"/>
        <w:numPr>
          <w:ilvl w:val="0"/>
          <w:numId w:val="3"/>
        </w:numPr>
      </w:pPr>
      <w:r>
        <w:t xml:space="preserve">Paper Writing Retreat - </w:t>
      </w:r>
      <w:r>
        <w:rPr>
          <w:rStyle w:val="a1"/>
        </w:rPr>
        <w:t xml:space="preserve">Thursday 30th of October </w:t>
      </w:r>
    </w:p>
    <w:p w14:paraId="56AF9A17" w14:textId="77777777" w:rsidR="00345F6C" w:rsidRDefault="00127BF4">
      <w:pPr>
        <w:pStyle w:val="a"/>
      </w:pPr>
      <w:r>
        <w:t>Look out for the calendar invites to register.</w:t>
      </w:r>
    </w:p>
    <w:p w14:paraId="29B74550" w14:textId="77777777" w:rsidR="00345F6C" w:rsidRDefault="00127BF4">
      <w:pPr>
        <w:pStyle w:val="Heading1"/>
      </w:pPr>
      <w:r>
        <w:rPr>
          <w:rStyle w:val="a1"/>
        </w:rPr>
        <w:t>CMM-FAILSAFE Network: Join for Free and boost your research impact!</w:t>
      </w:r>
    </w:p>
    <w:p w14:paraId="76EAE98C" w14:textId="77777777" w:rsidR="00345F6C" w:rsidRDefault="00127BF4">
      <w:pPr>
        <w:pStyle w:val="a"/>
      </w:pPr>
      <w:r>
        <w:t>Launched in November 2024, the</w:t>
      </w:r>
      <w:r>
        <w:t> </w:t>
      </w:r>
      <w:r>
        <w:t>CMM-FAILSAFE Network</w:t>
      </w:r>
      <w:r>
        <w:t> </w:t>
      </w:r>
      <w:r>
        <w:t>is rapidly transforming the landscape of global medical mycology research. The Network provides a dynamic, interactive platform to connect researchers and industry professionals, promoting collaboration and knowledge-</w:t>
      </w:r>
      <w:proofErr w:type="gramStart"/>
      <w:r>
        <w:t>sharing .</w:t>
      </w:r>
      <w:proofErr w:type="gramEnd"/>
    </w:p>
    <w:p w14:paraId="2D0E97BF" w14:textId="77777777" w:rsidR="00345F6C" w:rsidRDefault="00127BF4">
      <w:pPr>
        <w:pStyle w:val="a"/>
      </w:pPr>
      <w:r>
        <w:t>Featuring a comprehensive member directory, regular news updates, and evolving content areas (including a soon-to-be-launched members</w:t>
      </w:r>
      <w:r>
        <w:t>’</w:t>
      </w:r>
      <w:r>
        <w:t xml:space="preserve"> feed) the CMM- FAILSAFE Network now boasts over 800 engaged members. It offers exclusive access to vital resources, specialized fully funded training, and a curated space for disseminating medical mycology news and events. The integration of AI technologies within the Network</w:t>
      </w:r>
      <w:r>
        <w:t>’</w:t>
      </w:r>
      <w:r>
        <w:t>s website enhances research efficiency and collaboration, empowering members with innovative tools.</w:t>
      </w:r>
    </w:p>
    <w:p w14:paraId="23E045D7" w14:textId="77777777" w:rsidR="00345F6C" w:rsidRDefault="00127BF4">
      <w:pPr>
        <w:pStyle w:val="a"/>
      </w:pPr>
      <w:r>
        <w:rPr>
          <w:rStyle w:val="a1"/>
        </w:rPr>
        <w:t>Membership is completely</w:t>
      </w:r>
      <w:r>
        <w:rPr>
          <w:rStyle w:val="a1"/>
        </w:rPr>
        <w:t> </w:t>
      </w:r>
      <w:r>
        <w:rPr>
          <w:rStyle w:val="a1"/>
        </w:rPr>
        <w:t>free</w:t>
      </w:r>
      <w:r>
        <w:t> </w:t>
      </w:r>
      <w:r>
        <w:t>and provides unparalleled opportunities to connect with experts worldwide, access critical resources, and strengthen support in this underserved research area. To</w:t>
      </w:r>
      <w:r>
        <w:t> </w:t>
      </w:r>
      <w:r>
        <w:rPr>
          <w:rStyle w:val="a1"/>
        </w:rPr>
        <w:t>join the CMM-FAILSAFE Network</w:t>
      </w:r>
      <w:r>
        <w:t> </w:t>
      </w:r>
      <w:r>
        <w:t>and become part of this thriving global community,</w:t>
      </w:r>
      <w:r>
        <w:t> </w:t>
      </w:r>
      <w:hyperlink r:id="rId61">
        <w:r>
          <w:rPr>
            <w:rStyle w:val="a3"/>
          </w:rPr>
          <w:t>please</w:t>
        </w:r>
        <w:r>
          <w:rPr>
            <w:rStyle w:val="a3"/>
          </w:rPr>
          <w:t> </w:t>
        </w:r>
        <w:r>
          <w:rPr>
            <w:rStyle w:val="a3"/>
          </w:rPr>
          <w:t>sign up today</w:t>
        </w:r>
        <w:r>
          <w:rPr>
            <w:rStyle w:val="a3"/>
          </w:rPr>
          <w:t> </w:t>
        </w:r>
      </w:hyperlink>
      <w:r>
        <w:t>and unlock a wealth of benefits designed to accelerate your research impact.</w:t>
      </w:r>
      <w:r>
        <w:t> </w:t>
      </w:r>
      <w:hyperlink r:id="rId62">
        <w:r>
          <w:rPr>
            <w:rStyle w:val="a3"/>
          </w:rPr>
          <w:t>https://cmm-failsafe.com/become-a-member/</w:t>
        </w:r>
      </w:hyperlink>
    </w:p>
    <w:p w14:paraId="6DE41F92" w14:textId="77777777" w:rsidR="00345F6C" w:rsidRDefault="00127BF4">
      <w:pPr>
        <w:pStyle w:val="Heading1"/>
      </w:pPr>
      <w:r>
        <w:rPr>
          <w:rStyle w:val="a1"/>
        </w:rPr>
        <w:t>MRC Centre for Medical Mycology Summer Newsletter</w:t>
      </w:r>
    </w:p>
    <w:p w14:paraId="639C1567" w14:textId="77777777" w:rsidR="00345F6C" w:rsidRDefault="00127BF4">
      <w:pPr>
        <w:pStyle w:val="a"/>
      </w:pPr>
      <w:r>
        <w:t xml:space="preserve">Please click </w:t>
      </w:r>
      <w:hyperlink r:id="rId63">
        <w:r>
          <w:rPr>
            <w:rStyle w:val="a3"/>
          </w:rPr>
          <w:t>here</w:t>
        </w:r>
      </w:hyperlink>
      <w:r>
        <w:t xml:space="preserve"> to see the spring newsletter for the CMM. </w:t>
      </w:r>
    </w:p>
    <w:p w14:paraId="75EE09E0" w14:textId="77777777" w:rsidR="00345F6C" w:rsidRDefault="00127BF4">
      <w:pPr>
        <w:pStyle w:val="a"/>
      </w:pPr>
      <w:r>
        <w:t>Additionally, for those interested in FAILSAFE, joining the CMM-FAILSAFE Network, or participating in our fully funded courses, please visit</w:t>
      </w:r>
      <w:r>
        <w:t> </w:t>
      </w:r>
      <w:hyperlink r:id="rId64">
        <w:r>
          <w:rPr>
            <w:rStyle w:val="a3"/>
          </w:rPr>
          <w:t>https://cmm-failsafe.com</w:t>
        </w:r>
      </w:hyperlink>
      <w:r>
        <w:t> </w:t>
      </w:r>
      <w:r>
        <w:t>or contact the team at</w:t>
      </w:r>
      <w:r>
        <w:t> </w:t>
      </w:r>
      <w:hyperlink r:id="rId65">
        <w:r>
          <w:rPr>
            <w:rStyle w:val="a3"/>
          </w:rPr>
          <w:t>FAILSAFE@exeter.ac.uk</w:t>
        </w:r>
      </w:hyperlink>
      <w:r>
        <w:t>.</w:t>
      </w:r>
    </w:p>
    <w:p w14:paraId="47FDC113" w14:textId="77777777" w:rsidR="00345F6C" w:rsidRDefault="00127BF4">
      <w:pPr>
        <w:pStyle w:val="Heading1"/>
      </w:pPr>
      <w:r>
        <w:rPr>
          <w:rStyle w:val="a1"/>
        </w:rPr>
        <w:lastRenderedPageBreak/>
        <w:t xml:space="preserve">Exeter Science Choir to perform at the Sidmouth Science Festival and </w:t>
      </w:r>
      <w:proofErr w:type="spellStart"/>
      <w:r>
        <w:rPr>
          <w:rStyle w:val="a1"/>
        </w:rPr>
        <w:t>UoE</w:t>
      </w:r>
      <w:proofErr w:type="spellEnd"/>
      <w:r>
        <w:rPr>
          <w:rStyle w:val="a1"/>
        </w:rPr>
        <w:t xml:space="preserve"> Biosciences speakers</w:t>
      </w:r>
    </w:p>
    <w:p w14:paraId="6CE4C28D" w14:textId="77777777" w:rsidR="00345F6C" w:rsidRDefault="00127BF4">
      <w:pPr>
        <w:jc w:val="center"/>
      </w:pPr>
      <w:r>
        <w:rPr>
          <w:noProof/>
        </w:rPr>
        <w:drawing>
          <wp:inline distT="0" distB="0" distL="0" distR="0" wp14:anchorId="0CC122D7" wp14:editId="68623FA9">
            <wp:extent cx="2286000" cy="3048000"/>
            <wp:effectExtent l="0" t="0" r="0" b="0"/>
            <wp:docPr id="1402104320" name="Picture25" descr="Scif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6" cstate="print"/>
                    <a:stretch>
                      <a:fillRect/>
                    </a:stretch>
                  </pic:blipFill>
                  <pic:spPr>
                    <a:xfrm>
                      <a:off x="0" y="0"/>
                      <a:ext cx="2286000" cy="3048000"/>
                    </a:xfrm>
                    <a:prstGeom prst="rect">
                      <a:avLst/>
                    </a:prstGeom>
                  </pic:spPr>
                </pic:pic>
              </a:graphicData>
            </a:graphic>
          </wp:inline>
        </w:drawing>
      </w:r>
    </w:p>
    <w:p w14:paraId="1F089475" w14:textId="77777777" w:rsidR="00345F6C" w:rsidRDefault="00127BF4">
      <w:pPr>
        <w:pStyle w:val="a7"/>
      </w:pPr>
      <w:r>
        <w:fldChar w:fldCharType="begin"/>
      </w:r>
      <w:r>
        <w:instrText xml:space="preserve"> SEQ Figure \*ARABIC </w:instrText>
      </w:r>
      <w:r>
        <w:fldChar w:fldCharType="separate"/>
      </w:r>
      <w:r>
        <w:t>3</w:t>
      </w:r>
      <w:r>
        <w:fldChar w:fldCharType="end"/>
      </w:r>
      <w:r>
        <w:t xml:space="preserve"> - </w:t>
      </w:r>
      <w:r>
        <w:t xml:space="preserve">The Science Choir will perform their "Powers of 10" concert on Sunday 12th October at 17:00 at the Norman Lockyer Observatory, Sidmouth.  A musical journey from a beach at sunset to the moon, sun, planets, stars and the universe... and there will be talks given by members of Biosciences staff too! </w:t>
      </w:r>
      <w:hyperlink r:id="rId67">
        <w:r>
          <w:rPr>
            <w:rStyle w:val="a3"/>
          </w:rPr>
          <w:t>https://www.sidmouthsciencefestival.org/</w:t>
        </w:r>
      </w:hyperlink>
      <w:r>
        <w:t xml:space="preserve"> </w:t>
      </w:r>
    </w:p>
    <w:p w14:paraId="2734224C" w14:textId="77777777" w:rsidR="00345F6C" w:rsidRDefault="00127BF4">
      <w:pPr>
        <w:pStyle w:val="Heading1"/>
      </w:pPr>
      <w:r>
        <w:rPr>
          <w:rStyle w:val="a1"/>
        </w:rPr>
        <w:t>University of Exeter Tennis Club</w:t>
      </w:r>
    </w:p>
    <w:p w14:paraId="161496A1" w14:textId="77777777" w:rsidR="00345F6C" w:rsidRDefault="00127BF4">
      <w:pPr>
        <w:jc w:val="center"/>
      </w:pPr>
      <w:r>
        <w:rPr>
          <w:noProof/>
        </w:rPr>
        <w:drawing>
          <wp:inline distT="0" distB="0" distL="0" distR="0" wp14:anchorId="1C312105" wp14:editId="23CC8280">
            <wp:extent cx="2865755" cy="2149316"/>
            <wp:effectExtent l="0" t="0" r="0" b="0"/>
            <wp:docPr id="1264390091" name="Picture26" descr="Tenn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8" cstate="print"/>
                    <a:stretch>
                      <a:fillRect/>
                    </a:stretch>
                  </pic:blipFill>
                  <pic:spPr>
                    <a:xfrm>
                      <a:off x="0" y="0"/>
                      <a:ext cx="2865755" cy="2149316"/>
                    </a:xfrm>
                    <a:prstGeom prst="rect">
                      <a:avLst/>
                    </a:prstGeom>
                  </pic:spPr>
                </pic:pic>
              </a:graphicData>
            </a:graphic>
          </wp:inline>
        </w:drawing>
      </w:r>
    </w:p>
    <w:p w14:paraId="2EE349E0" w14:textId="77777777" w:rsidR="00345F6C" w:rsidRDefault="00127BF4">
      <w:pPr>
        <w:pStyle w:val="a"/>
      </w:pPr>
      <w:r>
        <w:t xml:space="preserve">The </w:t>
      </w:r>
      <w:proofErr w:type="spellStart"/>
      <w:r>
        <w:t>UoE</w:t>
      </w:r>
      <w:proofErr w:type="spellEnd"/>
      <w:r>
        <w:t xml:space="preserve"> Tennis Club made use of the lawn outside Geoffrey Pope to attract new members during Welcome week.</w:t>
      </w:r>
    </w:p>
    <w:p w14:paraId="6095D05E" w14:textId="77777777" w:rsidR="00345F6C" w:rsidRDefault="00127BF4">
      <w:pPr>
        <w:pStyle w:val="Heading1"/>
      </w:pPr>
      <w:r>
        <w:rPr>
          <w:rStyle w:val="a1"/>
        </w:rPr>
        <w:lastRenderedPageBreak/>
        <w:t>Policy Reminders</w:t>
      </w:r>
    </w:p>
    <w:p w14:paraId="6E67969D" w14:textId="77777777" w:rsidR="00345F6C" w:rsidRDefault="00127BF4">
      <w:pPr>
        <w:jc w:val="center"/>
      </w:pPr>
      <w:r>
        <w:rPr>
          <w:noProof/>
        </w:rPr>
        <w:drawing>
          <wp:inline distT="0" distB="0" distL="0" distR="0" wp14:anchorId="77B73F7D" wp14:editId="4C0B9A31">
            <wp:extent cx="5731510" cy="3229216"/>
            <wp:effectExtent l="0" t="0" r="0" b="0"/>
            <wp:docPr id="1716139411"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9" cstate="print"/>
                    <a:stretch>
                      <a:fillRect/>
                    </a:stretch>
                  </pic:blipFill>
                  <pic:spPr>
                    <a:xfrm>
                      <a:off x="0" y="0"/>
                      <a:ext cx="5731510" cy="3229216"/>
                    </a:xfrm>
                    <a:prstGeom prst="rect">
                      <a:avLst/>
                    </a:prstGeom>
                  </pic:spPr>
                </pic:pic>
              </a:graphicData>
            </a:graphic>
          </wp:inline>
        </w:drawing>
      </w:r>
    </w:p>
    <w:p w14:paraId="1709F787" w14:textId="77777777" w:rsidR="00345F6C" w:rsidRDefault="00127BF4">
      <w:pPr>
        <w:pStyle w:val="Heading1"/>
      </w:pPr>
      <w:r>
        <w:rPr>
          <w:rStyle w:val="a1"/>
        </w:rPr>
        <w:t>Risk Assessments for International Travel</w:t>
      </w:r>
    </w:p>
    <w:p w14:paraId="7469BE7F" w14:textId="77777777" w:rsidR="00345F6C" w:rsidRDefault="00127BF4">
      <w:pPr>
        <w:pStyle w:val="a"/>
      </w:pPr>
      <w:r>
        <w:t>Please continue to send your completed risk assessments for international travel to conferences, meetings and for fieldwork to</w:t>
      </w:r>
      <w:r>
        <w:t> </w:t>
      </w:r>
      <w:hyperlink r:id="rId70">
        <w:r>
          <w:rPr>
            <w:rStyle w:val="a3"/>
          </w:rPr>
          <w:t>biosadmin@exeter.ac.uk</w:t>
        </w:r>
      </w:hyperlink>
      <w:r>
        <w:t>.</w:t>
      </w:r>
      <w:r>
        <w:t> </w:t>
      </w:r>
      <w:r>
        <w:t xml:space="preserve"> The team will then forward on to the relevant approver, either James Wakefield, Eduarda Santos or Vinod Kumar, and will return the approved RA to you before cover under the University</w:t>
      </w:r>
      <w:r>
        <w:t>’</w:t>
      </w:r>
      <w:r>
        <w:t>s insurance policy can be put in place for your trip.</w:t>
      </w:r>
      <w:r>
        <w:t> </w:t>
      </w:r>
      <w:r>
        <w:t xml:space="preserve"> The link to the relevant risk assessment template, guidance for registering your travel and receiving your travel insurance documents is</w:t>
      </w:r>
      <w:r>
        <w:t> </w:t>
      </w:r>
      <w:hyperlink r:id="rId71">
        <w:r>
          <w:rPr>
            <w:rStyle w:val="a3"/>
          </w:rPr>
          <w:t>here</w:t>
        </w:r>
      </w:hyperlink>
      <w:r>
        <w:t xml:space="preserve">. </w:t>
      </w:r>
      <w:r>
        <w:t> </w:t>
      </w:r>
      <w:r>
        <w:t>You should book your travel via Key Travel: to check if you have an account, enter your email address in the email alias form (</w:t>
      </w:r>
      <w:proofErr w:type="spellStart"/>
      <w:r>
        <w:t>eg</w:t>
      </w:r>
      <w:proofErr w:type="spellEnd"/>
      <w:r>
        <w:t> </w:t>
      </w:r>
      <w:hyperlink r:id="rId72">
        <w:r>
          <w:rPr>
            <w:rStyle w:val="a3"/>
          </w:rPr>
          <w:t>th443@exeter.ac.uk</w:t>
        </w:r>
      </w:hyperlink>
      <w:r>
        <w:t>) from the main home screen</w:t>
      </w:r>
      <w:r>
        <w:t> </w:t>
      </w:r>
      <w:hyperlink r:id="rId73">
        <w:r>
          <w:rPr>
            <w:rStyle w:val="a3"/>
          </w:rPr>
          <w:t>https://my.keytravel.com/uk</w:t>
        </w:r>
      </w:hyperlink>
      <w:r>
        <w:t>.</w:t>
      </w:r>
      <w:r>
        <w:t> </w:t>
      </w:r>
      <w:r>
        <w:t xml:space="preserve"> If you don</w:t>
      </w:r>
      <w:r>
        <w:t>’</w:t>
      </w:r>
      <w:r>
        <w:t>t have an account,</w:t>
      </w:r>
      <w:r>
        <w:t> </w:t>
      </w:r>
      <w:hyperlink r:id="rId74">
        <w:r>
          <w:rPr>
            <w:rStyle w:val="a3"/>
          </w:rPr>
          <w:t>procurement-operations@exeter.ac.uk</w:t>
        </w:r>
      </w:hyperlink>
      <w:r>
        <w:t> </w:t>
      </w:r>
      <w:r>
        <w:t>can set one up for you.</w:t>
      </w:r>
    </w:p>
    <w:p w14:paraId="17BE00C8" w14:textId="77777777" w:rsidR="00345F6C" w:rsidRDefault="00127BF4">
      <w:pPr>
        <w:pStyle w:val="Heading1"/>
      </w:pPr>
      <w:r>
        <w:rPr>
          <w:rStyle w:val="a1"/>
        </w:rPr>
        <w:t>Health &amp; Safety</w:t>
      </w:r>
    </w:p>
    <w:p w14:paraId="6F30A8AF" w14:textId="77777777" w:rsidR="00345F6C" w:rsidRDefault="00127BF4">
      <w:pPr>
        <w:pStyle w:val="a"/>
      </w:pPr>
      <w:r>
        <w:t>Health and safety remain our top priority. We would like to remind everyone about the importance of maintaining a safe and healthy working environment. By following a few simple guidelines, we can create a workplace that is both productive and free from unnecessary risks.</w:t>
      </w:r>
      <w:r>
        <w:t> </w:t>
      </w:r>
    </w:p>
    <w:p w14:paraId="38C42BF9" w14:textId="77777777" w:rsidR="00345F6C" w:rsidRDefault="00127BF4">
      <w:pPr>
        <w:pStyle w:val="a"/>
      </w:pPr>
      <w:r>
        <w:rPr>
          <w:rStyle w:val="a1"/>
        </w:rPr>
        <w:t>Ergonomics and Workspace Setup</w:t>
      </w:r>
    </w:p>
    <w:p w14:paraId="58D7C699" w14:textId="77777777" w:rsidR="00345F6C" w:rsidRDefault="00127BF4">
      <w:pPr>
        <w:pStyle w:val="a"/>
      </w:pPr>
      <w:r>
        <w:t xml:space="preserve">Ensure that your workstation is set up ergonomically, including proper chair height, desk alignment, and monitor placement. Adjust your equipment to maintain good posture and </w:t>
      </w:r>
      <w:r>
        <w:lastRenderedPageBreak/>
        <w:t>reduce the risk of musculoskeletal injuries. Take short breaks throughout the day to stretch, move around, and give your eyes a rest from screens. For further information refer to the</w:t>
      </w:r>
      <w:r>
        <w:t> </w:t>
      </w:r>
      <w:hyperlink r:id="rId75">
        <w:r>
          <w:rPr>
            <w:rStyle w:val="a3"/>
          </w:rPr>
          <w:t>DSE Guidance</w:t>
        </w:r>
      </w:hyperlink>
      <w:r>
        <w:t> </w:t>
      </w:r>
      <w:r>
        <w:t>information page.</w:t>
      </w:r>
    </w:p>
    <w:p w14:paraId="68EABEEF" w14:textId="77777777" w:rsidR="00345F6C" w:rsidRDefault="00127BF4">
      <w:pPr>
        <w:pStyle w:val="a"/>
      </w:pPr>
      <w:r>
        <w:rPr>
          <w:rStyle w:val="a1"/>
        </w:rPr>
        <w:t>Fire Safety</w:t>
      </w:r>
    </w:p>
    <w:p w14:paraId="10ABD17C" w14:textId="77777777" w:rsidR="00345F6C" w:rsidRDefault="00127BF4">
      <w:pPr>
        <w:pStyle w:val="a"/>
      </w:pPr>
      <w:r>
        <w:t>Familiarize yourself with the location of fire extinguishers, fire alarms, and emergency exits. Never block or obstruct access to these essential safety features.</w:t>
      </w:r>
    </w:p>
    <w:p w14:paraId="2A9042C9" w14:textId="77777777" w:rsidR="00345F6C" w:rsidRDefault="00127BF4">
      <w:pPr>
        <w:pStyle w:val="a"/>
      </w:pPr>
      <w:r>
        <w:rPr>
          <w:rStyle w:val="a1"/>
        </w:rPr>
        <w:t>First Aid and Emergency Preparedness</w:t>
      </w:r>
    </w:p>
    <w:p w14:paraId="7B5EF075" w14:textId="77777777" w:rsidR="00345F6C" w:rsidRDefault="00127BF4">
      <w:pPr>
        <w:pStyle w:val="a"/>
      </w:pPr>
      <w:r>
        <w:t xml:space="preserve">Familiarise yourself with the free </w:t>
      </w:r>
      <w:proofErr w:type="spellStart"/>
      <w:r>
        <w:t>SafeZone</w:t>
      </w:r>
      <w:proofErr w:type="spellEnd"/>
      <w:r>
        <w:t xml:space="preserve"> app which is quick and easy way to alert Security Teams if you need advice or urgent help when on campus.</w:t>
      </w:r>
      <w:r>
        <w:t> </w:t>
      </w:r>
      <w:proofErr w:type="spellStart"/>
      <w:r>
        <w:t>SafeZone</w:t>
      </w:r>
      <w:proofErr w:type="spellEnd"/>
      <w:r>
        <w:t xml:space="preserve"> allows you to call for help and alerts the relevant campus Security Team of your situation and location, so that they can co-ordinate to help you quickly and effectively.</w:t>
      </w:r>
      <w:r>
        <w:t> </w:t>
      </w:r>
      <w:r>
        <w:t>For further information refer to the</w:t>
      </w:r>
      <w:r>
        <w:t> </w:t>
      </w:r>
      <w:proofErr w:type="spellStart"/>
      <w:r>
        <w:fldChar w:fldCharType="begin"/>
      </w:r>
      <w:r>
        <w:instrText>HYPERLINK "https://eur03.safelinks.protection.outlook.com/?url=https%3A%2F%2Fwww.exeter.ac.uk%2Fdepartments%2Fcampusservices%2Fcampussecurity%2Fsafezone%2F&amp;data=05|01|BiosAdmin%40exeter.ac.uk|96740737d2e7435af64608db83af3e16|912a5d77fb984eeeaf321334d8f04a53|0|0|638248560893515453|Unknown|TWFpbGZsb3d8eyJWIjoiMC4wLjAwMDAiLCJQIjoiV2luMzIiLCJBTiI6Ik1haWwiLCJXVCI6Mn0%3D|3000|||&amp;sdata=YdZid7uwaGECEVAqZWpmkI5PzNLwrKgSmWjYAtXW6fM%3D&amp;reserved=0" \h</w:instrText>
      </w:r>
      <w:r>
        <w:fldChar w:fldCharType="separate"/>
      </w:r>
      <w:r>
        <w:rPr>
          <w:rStyle w:val="a3"/>
        </w:rPr>
        <w:t>SafeZone</w:t>
      </w:r>
      <w:proofErr w:type="spellEnd"/>
      <w:r>
        <w:fldChar w:fldCharType="end"/>
      </w:r>
      <w:r>
        <w:t> </w:t>
      </w:r>
      <w:r>
        <w:t>information page.</w:t>
      </w:r>
    </w:p>
    <w:p w14:paraId="043BB7BC" w14:textId="77777777" w:rsidR="00345F6C" w:rsidRDefault="00127BF4">
      <w:pPr>
        <w:pStyle w:val="a"/>
      </w:pPr>
      <w:r>
        <w:rPr>
          <w:rStyle w:val="a1"/>
        </w:rPr>
        <w:t>Reporting Incidents and Hazards, Slips, Trips, and Falls</w:t>
      </w:r>
    </w:p>
    <w:p w14:paraId="02046B1C" w14:textId="77777777" w:rsidR="00345F6C" w:rsidRDefault="00127BF4">
      <w:pPr>
        <w:pStyle w:val="a"/>
      </w:pPr>
      <w:r>
        <w:t>Report all incidents, accidents, near-misses, and hazards to your manager/supervisor. Complete an</w:t>
      </w:r>
      <w:r>
        <w:t> </w:t>
      </w:r>
      <w:hyperlink r:id="rId76">
        <w:r>
          <w:rPr>
            <w:rStyle w:val="a3"/>
          </w:rPr>
          <w:t>incident report</w:t>
        </w:r>
      </w:hyperlink>
      <w:r>
        <w:t> </w:t>
      </w:r>
      <w:r>
        <w:t>which will be automatically submitted to the Health &amp; Safety Team. Prompt reporting helps identify and address potential risks effectively.</w:t>
      </w:r>
    </w:p>
    <w:p w14:paraId="7E8DD368" w14:textId="77777777" w:rsidR="00345F6C" w:rsidRDefault="00127BF4">
      <w:pPr>
        <w:pStyle w:val="a"/>
      </w:pPr>
      <w:r>
        <w:t>Remember, maintaining a safe working environment is a collective responsibility. By staying vigilant and adhering to these guidelines, we can ensure the well-being of ourselves and our colleagues.</w:t>
      </w:r>
    </w:p>
    <w:p w14:paraId="21F42C81" w14:textId="77777777" w:rsidR="00345F6C" w:rsidRDefault="00127BF4">
      <w:pPr>
        <w:pStyle w:val="a"/>
      </w:pPr>
      <w:r>
        <w:t>If you have any questions, concerns, or suggestions regarding health and safety matters, please don't hesitate to reach out to the Health &amp; Safety Team via:</w:t>
      </w:r>
      <w:r>
        <w:t> </w:t>
      </w:r>
      <w:hyperlink r:id="rId77">
        <w:r>
          <w:rPr>
            <w:rStyle w:val="a3"/>
          </w:rPr>
          <w:t>safety@exeter.ac.uk</w:t>
        </w:r>
      </w:hyperlink>
      <w:r>
        <w:t> </w:t>
      </w:r>
    </w:p>
    <w:p w14:paraId="2F5C14AD" w14:textId="77777777" w:rsidR="00345F6C" w:rsidRDefault="00127BF4">
      <w:pPr>
        <w:pStyle w:val="a"/>
      </w:pPr>
      <w:r>
        <w:rPr>
          <w:rStyle w:val="a1"/>
        </w:rPr>
        <w:t>Health and Hygiene</w:t>
      </w:r>
    </w:p>
    <w:p w14:paraId="7A91F315" w14:textId="77777777" w:rsidR="00345F6C" w:rsidRDefault="00127BF4">
      <w:pPr>
        <w:pStyle w:val="a"/>
      </w:pPr>
      <w:r>
        <w:t>Wash your hands regularly with soap and water, especially before eating or after using shared equipment. If soap is unavailable, use hand sanitizer.</w:t>
      </w:r>
      <w:r>
        <w:t> </w:t>
      </w:r>
      <w:r>
        <w:t xml:space="preserve"> Cover your mouth and nose with a tissue or your elbow when coughing or sneezing to prevent the spread of germs. Stay home if you are feeling unwell or experiencing flu-like symptoms to avoid spreading illness to colleagues.</w:t>
      </w:r>
    </w:p>
    <w:p w14:paraId="4C275C59" w14:textId="77777777" w:rsidR="00345F6C" w:rsidRDefault="00127BF4">
      <w:pPr>
        <w:pStyle w:val="a"/>
      </w:pPr>
      <w:r>
        <w:t>Stay safe and healthy!</w:t>
      </w:r>
    </w:p>
    <w:p w14:paraId="1D0E9594" w14:textId="77777777" w:rsidR="00345F6C" w:rsidRDefault="00127BF4">
      <w:pPr>
        <w:pStyle w:val="Heading2"/>
      </w:pPr>
      <w:r>
        <w:rPr>
          <w:rStyle w:val="a1"/>
        </w:rPr>
        <w:t>Hospitality and Expenses Policy</w:t>
      </w:r>
    </w:p>
    <w:p w14:paraId="538D2109" w14:textId="77777777" w:rsidR="00345F6C" w:rsidRDefault="00127BF4">
      <w:pPr>
        <w:pStyle w:val="a"/>
        <w:numPr>
          <w:ilvl w:val="0"/>
          <w:numId w:val="4"/>
        </w:numPr>
      </w:pPr>
      <w:r>
        <w:t xml:space="preserve">The names of all attendees must be recorded, distinguishing between </w:t>
      </w:r>
      <w:proofErr w:type="gramStart"/>
      <w:r>
        <w:t>University</w:t>
      </w:r>
      <w:proofErr w:type="gramEnd"/>
      <w:r>
        <w:t xml:space="preserve"> staff and external visitors. There must be a clear business reason for the presence of internal staff which must be </w:t>
      </w:r>
      <w:proofErr w:type="gramStart"/>
      <w:r>
        <w:t>recorded</w:t>
      </w:r>
      <w:proofErr w:type="gramEnd"/>
      <w:r>
        <w:t xml:space="preserve"> or this could be deemed as staff entertainment and subject to statutory declaration of tax. Normally a ratio of two employees to one visitor is considered reasonable by HMRC.</w:t>
      </w:r>
      <w:r>
        <w:t> </w:t>
      </w:r>
    </w:p>
    <w:p w14:paraId="6839410A" w14:textId="77777777" w:rsidR="00345F6C" w:rsidRDefault="00127BF4">
      <w:pPr>
        <w:pStyle w:val="a"/>
        <w:numPr>
          <w:ilvl w:val="0"/>
          <w:numId w:val="4"/>
        </w:numPr>
      </w:pPr>
      <w:r>
        <w:lastRenderedPageBreak/>
        <w:t>The total amount reimbursable for entertaining is subject to the following limits:</w:t>
      </w:r>
    </w:p>
    <w:p w14:paraId="7781169D" w14:textId="77777777" w:rsidR="00345F6C" w:rsidRDefault="00127BF4">
      <w:pPr>
        <w:jc w:val="center"/>
      </w:pPr>
      <w:r>
        <w:rPr>
          <w:noProof/>
        </w:rPr>
        <w:drawing>
          <wp:inline distT="0" distB="0" distL="0" distR="0" wp14:anchorId="74272656" wp14:editId="1CF69799">
            <wp:extent cx="2865755" cy="383575"/>
            <wp:effectExtent l="0" t="0" r="0" b="0"/>
            <wp:docPr id="1916318784" name="Picture28" descr="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78" cstate="print"/>
                    <a:stretch>
                      <a:fillRect/>
                    </a:stretch>
                  </pic:blipFill>
                  <pic:spPr>
                    <a:xfrm>
                      <a:off x="0" y="0"/>
                      <a:ext cx="2865755" cy="383575"/>
                    </a:xfrm>
                    <a:prstGeom prst="rect">
                      <a:avLst/>
                    </a:prstGeom>
                  </pic:spPr>
                </pic:pic>
              </a:graphicData>
            </a:graphic>
          </wp:inline>
        </w:drawing>
      </w:r>
    </w:p>
    <w:p w14:paraId="2E4D7A26" w14:textId="77777777" w:rsidR="00345F6C" w:rsidRDefault="00127BF4">
      <w:pPr>
        <w:pStyle w:val="a"/>
        <w:numPr>
          <w:ilvl w:val="0"/>
          <w:numId w:val="5"/>
        </w:numPr>
      </w:pPr>
      <w:r>
        <w:t xml:space="preserve">The reasonable cost of alcohol for entertainment purposes or accompanying a meal will be reimbursed when external visitors are present (note, however, that this will be included within the </w:t>
      </w:r>
      <w:r>
        <w:t>£</w:t>
      </w:r>
      <w:r>
        <w:t>45 limit above).</w:t>
      </w:r>
    </w:p>
    <w:p w14:paraId="6D53DA0B" w14:textId="77777777" w:rsidR="00345F6C" w:rsidRDefault="00127BF4">
      <w:pPr>
        <w:pStyle w:val="a"/>
      </w:pPr>
      <w:r>
        <w:t xml:space="preserve">Full information can be found at </w:t>
      </w:r>
      <w:hyperlink r:id="rId79">
        <w:r>
          <w:rPr>
            <w:rStyle w:val="a3"/>
          </w:rPr>
          <w:t>https://www.exeter.ac.uk/departments/finance/aboutus/policies/entertainment/</w:t>
        </w:r>
      </w:hyperlink>
      <w:r>
        <w:t xml:space="preserve"> </w:t>
      </w:r>
    </w:p>
    <w:p w14:paraId="44E0DAD2" w14:textId="77777777" w:rsidR="00345F6C" w:rsidRDefault="00127BF4">
      <w:pPr>
        <w:pStyle w:val="Heading2"/>
      </w:pPr>
      <w:r>
        <w:rPr>
          <w:rStyle w:val="a1"/>
        </w:rPr>
        <w:t>Technician's Newsletter</w:t>
      </w:r>
    </w:p>
    <w:p w14:paraId="013789AD" w14:textId="77777777" w:rsidR="00345F6C" w:rsidRDefault="00345F6C">
      <w:pPr>
        <w:pStyle w:val="a"/>
      </w:pPr>
    </w:p>
    <w:p w14:paraId="4AA96E17" w14:textId="77777777" w:rsidR="00345F6C" w:rsidRDefault="00127BF4">
      <w:pPr>
        <w:pStyle w:val="a"/>
      </w:pPr>
      <w:r>
        <w:t>Technical Strategy &amp; Operations would like to invite you to subscribe to their monthly Technician's Newsletter.</w:t>
      </w:r>
      <w:r>
        <w:t> </w:t>
      </w:r>
    </w:p>
    <w:p w14:paraId="60F143B1" w14:textId="77777777" w:rsidR="00345F6C" w:rsidRDefault="00127BF4">
      <w:pPr>
        <w:pStyle w:val="a"/>
      </w:pPr>
      <w:r>
        <w:t>The newsletter covers news from technical spaces, progress on lab sustainability through the ambitious sign up to LEAF (Laboratory Efficiency</w:t>
      </w:r>
    </w:p>
    <w:p w14:paraId="22BED2B7" w14:textId="77777777" w:rsidR="00345F6C" w:rsidRDefault="00127BF4">
      <w:pPr>
        <w:pStyle w:val="a"/>
      </w:pPr>
      <w:r>
        <w:t>Assessment Framework), the research being undertaken in collaboration with TSO colleagues and details of job vacancies within the team.</w:t>
      </w:r>
    </w:p>
    <w:p w14:paraId="0DA68229" w14:textId="77777777" w:rsidR="00345F6C" w:rsidRDefault="00127BF4">
      <w:pPr>
        <w:pStyle w:val="a"/>
      </w:pPr>
      <w:r>
        <w:t>Interested colleagues can subscribe to the newsletter</w:t>
      </w:r>
      <w:r>
        <w:t> </w:t>
      </w:r>
      <w:hyperlink r:id="rId80">
        <w:r>
          <w:rPr>
            <w:rStyle w:val="a3"/>
          </w:rPr>
          <w:t>online</w:t>
        </w:r>
      </w:hyperlink>
      <w:r>
        <w:t>.</w:t>
      </w:r>
    </w:p>
    <w:p w14:paraId="47DC23E7" w14:textId="77777777" w:rsidR="00345F6C" w:rsidRDefault="00127BF4">
      <w:pPr>
        <w:pStyle w:val="a"/>
      </w:pPr>
      <w:r>
        <w:t xml:space="preserve">Catch up with their latest editions </w:t>
      </w:r>
      <w:hyperlink r:id="rId81">
        <w:r>
          <w:rPr>
            <w:rStyle w:val="a3"/>
          </w:rPr>
          <w:t>here.</w:t>
        </w:r>
      </w:hyperlink>
    </w:p>
    <w:p w14:paraId="635A39EB" w14:textId="77777777" w:rsidR="00345F6C" w:rsidRDefault="00127BF4">
      <w:pPr>
        <w:pStyle w:val="Heading1"/>
      </w:pPr>
      <w:r>
        <w:rPr>
          <w:rStyle w:val="a1"/>
        </w:rPr>
        <w:t>Employee Information</w:t>
      </w:r>
    </w:p>
    <w:p w14:paraId="176CE6E2" w14:textId="77777777" w:rsidR="00345F6C" w:rsidRDefault="00127BF4">
      <w:pPr>
        <w:jc w:val="center"/>
      </w:pPr>
      <w:r>
        <w:rPr>
          <w:noProof/>
        </w:rPr>
        <w:drawing>
          <wp:inline distT="0" distB="0" distL="0" distR="0" wp14:anchorId="3B2280B4" wp14:editId="35B0551B">
            <wp:extent cx="5731510" cy="3229216"/>
            <wp:effectExtent l="0" t="0" r="0" b="0"/>
            <wp:docPr id="44683335"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69" cstate="print"/>
                    <a:stretch>
                      <a:fillRect/>
                    </a:stretch>
                  </pic:blipFill>
                  <pic:spPr>
                    <a:xfrm>
                      <a:off x="0" y="0"/>
                      <a:ext cx="5731510" cy="3229216"/>
                    </a:xfrm>
                    <a:prstGeom prst="rect">
                      <a:avLst/>
                    </a:prstGeom>
                  </pic:spPr>
                </pic:pic>
              </a:graphicData>
            </a:graphic>
          </wp:inline>
        </w:drawing>
      </w:r>
    </w:p>
    <w:p w14:paraId="47E21EE7" w14:textId="77777777" w:rsidR="00345F6C" w:rsidRDefault="00127BF4">
      <w:pPr>
        <w:pStyle w:val="Heading1"/>
      </w:pPr>
      <w:r>
        <w:rPr>
          <w:rStyle w:val="a1"/>
        </w:rPr>
        <w:lastRenderedPageBreak/>
        <w:t>Well-Being and Nurture/Nursing Rooms</w:t>
      </w:r>
    </w:p>
    <w:p w14:paraId="48C8639A" w14:textId="77777777" w:rsidR="00345F6C" w:rsidRDefault="00127BF4">
      <w:pPr>
        <w:pStyle w:val="a"/>
      </w:pPr>
      <w:r>
        <w:rPr>
          <w:rStyle w:val="a1"/>
        </w:rPr>
        <w:t>Well-Being Rooms</w:t>
      </w:r>
    </w:p>
    <w:p w14:paraId="4AA1E310" w14:textId="77777777" w:rsidR="00345F6C" w:rsidRDefault="00127BF4">
      <w:pPr>
        <w:pStyle w:val="a"/>
      </w:pPr>
      <w:r>
        <w:rPr>
          <w:rStyle w:val="a1"/>
        </w:rPr>
        <w:t>T04.12 - Level 4 of the LSI Tower block</w:t>
      </w:r>
    </w:p>
    <w:p w14:paraId="3F90A7AB" w14:textId="77777777" w:rsidR="00345F6C" w:rsidRDefault="00127BF4">
      <w:pPr>
        <w:pStyle w:val="a"/>
      </w:pPr>
      <w:r>
        <w:t>This LSI room is available to LSI &amp; Biosciences staff, Researchers, PGRs, affiliated TS&amp;O and Professional Services staff to use for well-being purposes.</w:t>
      </w:r>
      <w:r>
        <w:t> </w:t>
      </w:r>
      <w:r>
        <w:t xml:space="preserve"> Examples include nursing and nurturing, prayers and health related matters.</w:t>
      </w:r>
      <w:r>
        <w:t> </w:t>
      </w:r>
      <w:r>
        <w:t xml:space="preserve"> The room is not currently bookable, but signage will indicate when it is in use.</w:t>
      </w:r>
      <w:r>
        <w:t> </w:t>
      </w:r>
      <w:r>
        <w:t xml:space="preserve"> As the room is designated for well-being, we kindly request that this is respected and that it is not used for other purposes such as general meetings with colleagues, general phone calls or video meetings.</w:t>
      </w:r>
    </w:p>
    <w:p w14:paraId="2B7D1035" w14:textId="77777777" w:rsidR="00345F6C" w:rsidRDefault="00127BF4">
      <w:pPr>
        <w:pStyle w:val="a"/>
      </w:pPr>
      <w:r>
        <w:rPr>
          <w:rStyle w:val="a1"/>
        </w:rPr>
        <w:t>Room 414 Fourth Floor GP</w:t>
      </w:r>
    </w:p>
    <w:p w14:paraId="77E386DC" w14:textId="77777777" w:rsidR="00345F6C" w:rsidRDefault="00127BF4">
      <w:pPr>
        <w:pStyle w:val="a"/>
      </w:pPr>
      <w:r>
        <w:t xml:space="preserve">Likewise, this room is also available for well-being purposes.  The room is not </w:t>
      </w:r>
      <w:proofErr w:type="gramStart"/>
      <w:r>
        <w:t>bookable, but</w:t>
      </w:r>
      <w:proofErr w:type="gramEnd"/>
      <w:r>
        <w:t xml:space="preserve"> can be reserved using the sign-up sheet on the door.  </w:t>
      </w:r>
    </w:p>
    <w:p w14:paraId="6EB99C4E" w14:textId="77777777" w:rsidR="00345F6C" w:rsidRDefault="00127BF4">
      <w:pPr>
        <w:pStyle w:val="a"/>
      </w:pPr>
      <w:r>
        <w:rPr>
          <w:rStyle w:val="a1"/>
        </w:rPr>
        <w:t>Nurture/Nursing rooms</w:t>
      </w:r>
    </w:p>
    <w:p w14:paraId="61AE5C3D" w14:textId="77777777" w:rsidR="00345F6C" w:rsidRDefault="00127BF4">
      <w:pPr>
        <w:pStyle w:val="a"/>
      </w:pPr>
      <w:r>
        <w:t>These rooms are provided for employees who are pregnant to rest and employees who are nursing to express. Under the Equality Act 2010 the University has a legal duty to provide suitable rest facilities for breastfeeding employees.</w:t>
      </w:r>
    </w:p>
    <w:p w14:paraId="79156C65" w14:textId="77777777" w:rsidR="00345F6C" w:rsidRDefault="00127BF4">
      <w:pPr>
        <w:pStyle w:val="a"/>
      </w:pPr>
      <w:r>
        <w:t>The rooms are equipped with a chair where you can express milk or feed, and a fridge which is solely for the storage of expressed milk.</w:t>
      </w:r>
    </w:p>
    <w:p w14:paraId="45EC4F89" w14:textId="77777777" w:rsidR="00345F6C" w:rsidRDefault="00127BF4">
      <w:pPr>
        <w:pStyle w:val="a"/>
      </w:pPr>
      <w:r>
        <w:t>These rooms also contain a bed. Pregnant and nursing employees can use these rooms to rest.</w:t>
      </w:r>
      <w:r>
        <w:t> </w:t>
      </w:r>
    </w:p>
    <w:p w14:paraId="15B40361" w14:textId="77777777" w:rsidR="00345F6C" w:rsidRDefault="00127BF4">
      <w:pPr>
        <w:pStyle w:val="a"/>
      </w:pPr>
      <w:r>
        <w:t>Please note that the rooms referred to as Nursing Rooms are also first aid rooms. The Nurture rooms are solely to be used for pregnant or nursing employees, students and visitors.</w:t>
      </w:r>
    </w:p>
    <w:p w14:paraId="35F25417" w14:textId="77777777" w:rsidR="00345F6C" w:rsidRDefault="00127BF4">
      <w:pPr>
        <w:pStyle w:val="a"/>
      </w:pPr>
      <w:r>
        <w:rPr>
          <w:rStyle w:val="a1"/>
        </w:rPr>
        <w:t>Nurture Room</w:t>
      </w:r>
    </w:p>
    <w:p w14:paraId="2C90C482" w14:textId="77777777" w:rsidR="00345F6C" w:rsidRDefault="00127BF4">
      <w:pPr>
        <w:pStyle w:val="a"/>
      </w:pPr>
      <w:r>
        <w:t>The Nurture Room on the Streatham Campus is in the Forum building, room D.01.01 next to the Info Point on Level One of the Forum.</w:t>
      </w:r>
    </w:p>
    <w:p w14:paraId="48CF7403" w14:textId="77777777" w:rsidR="00345F6C" w:rsidRDefault="00127BF4">
      <w:pPr>
        <w:pStyle w:val="a"/>
      </w:pPr>
      <w:r>
        <w:t>This room has been designed to allow pregnant and nursing staff and students a central location on campus to rest or express milk. The room is equipped with a chair, bed, fridge, sink, low lighting and task lighting.</w:t>
      </w:r>
    </w:p>
    <w:p w14:paraId="59A26730" w14:textId="77777777" w:rsidR="00345F6C" w:rsidRDefault="00127BF4">
      <w:pPr>
        <w:pStyle w:val="a"/>
      </w:pPr>
      <w:r>
        <w:t>Access is via a swipe card and you will need to request access to this room from the main reception in Northcote house</w:t>
      </w:r>
      <w:r>
        <w:t> </w:t>
      </w:r>
      <w:r>
        <w:t>or contacting them at</w:t>
      </w:r>
      <w:r>
        <w:t> </w:t>
      </w:r>
      <w:hyperlink r:id="rId82">
        <w:r>
          <w:rPr>
            <w:rStyle w:val="a3"/>
          </w:rPr>
          <w:t>universityreception@exeter.ac.uk</w:t>
        </w:r>
      </w:hyperlink>
      <w:r>
        <w:t>. There is also a code available from Main Reception for visitors who need to use the facility.</w:t>
      </w:r>
    </w:p>
    <w:p w14:paraId="465D7CF2" w14:textId="77777777" w:rsidR="00345F6C" w:rsidRDefault="00127BF4">
      <w:pPr>
        <w:pStyle w:val="a"/>
      </w:pPr>
      <w:r>
        <w:rPr>
          <w:rStyle w:val="a1"/>
        </w:rPr>
        <w:t>Nursing Room</w:t>
      </w:r>
    </w:p>
    <w:p w14:paraId="0B8F27F5" w14:textId="77777777" w:rsidR="00345F6C" w:rsidRDefault="00127BF4">
      <w:pPr>
        <w:pStyle w:val="a"/>
      </w:pPr>
      <w:r>
        <w:lastRenderedPageBreak/>
        <w:t xml:space="preserve">Old Library Building, the room is on the lower ground floor, room -1.02 (marked first aid room). You can access it from the back of the building, opposite the side of Hatherley (swipe card access) and go through the door marked the Education Incubator or from the main entrance to the </w:t>
      </w:r>
      <w:proofErr w:type="gramStart"/>
      <w:r>
        <w:t>Old</w:t>
      </w:r>
      <w:proofErr w:type="gramEnd"/>
      <w:r>
        <w:t xml:space="preserve"> library (ground floor), go through the front door and through </w:t>
      </w:r>
      <w:proofErr w:type="gramStart"/>
      <w:r>
        <w:t>the</w:t>
      </w:r>
      <w:r>
        <w:t> </w:t>
      </w:r>
      <w:r>
        <w:t xml:space="preserve"> double</w:t>
      </w:r>
      <w:proofErr w:type="gramEnd"/>
      <w:r>
        <w:t xml:space="preserve"> doors in front of you. Continue down the corridor on the </w:t>
      </w:r>
      <w:proofErr w:type="gramStart"/>
      <w:r>
        <w:t>left hand</w:t>
      </w:r>
      <w:proofErr w:type="gramEnd"/>
      <w:r>
        <w:t xml:space="preserve"> side of the building until you reach a set of stairs (on your left). Go down one flight and through the door marked The Education Incubator (on the </w:t>
      </w:r>
      <w:proofErr w:type="gramStart"/>
      <w:r>
        <w:t>right hand</w:t>
      </w:r>
      <w:proofErr w:type="gramEnd"/>
      <w:r>
        <w:t xml:space="preserve"> side), the room is the first door on the right.</w:t>
      </w:r>
    </w:p>
    <w:p w14:paraId="0DFCA5E4" w14:textId="77777777" w:rsidR="00345F6C" w:rsidRDefault="00127BF4">
      <w:pPr>
        <w:pStyle w:val="a"/>
      </w:pPr>
      <w:hyperlink r:id="rId83">
        <w:r>
          <w:rPr>
            <w:rStyle w:val="a3"/>
          </w:rPr>
          <w:t>See the Streatham Campus map</w:t>
        </w:r>
      </w:hyperlink>
    </w:p>
    <w:p w14:paraId="3074E509" w14:textId="77777777" w:rsidR="00345F6C" w:rsidRDefault="00345F6C">
      <w:pPr>
        <w:pStyle w:val="a"/>
      </w:pPr>
    </w:p>
    <w:p w14:paraId="0F834F82" w14:textId="77777777" w:rsidR="00345F6C" w:rsidRDefault="00127BF4">
      <w:pPr>
        <w:pStyle w:val="a"/>
      </w:pPr>
      <w:r>
        <w:t xml:space="preserve">Locations on other campuses can be found at: </w:t>
      </w:r>
      <w:hyperlink r:id="rId84">
        <w:r>
          <w:rPr>
            <w:rStyle w:val="a3"/>
          </w:rPr>
          <w:t>Nurture/Nursing rooms | Parents and Carers | University of Exeter</w:t>
        </w:r>
      </w:hyperlink>
    </w:p>
    <w:p w14:paraId="3B8DDB69" w14:textId="77777777" w:rsidR="00345F6C" w:rsidRDefault="00127BF4">
      <w:pPr>
        <w:pStyle w:val="Heading1"/>
      </w:pPr>
      <w:r>
        <w:rPr>
          <w:rStyle w:val="a1"/>
        </w:rPr>
        <w:t>Current Job Vacancies</w:t>
      </w:r>
    </w:p>
    <w:p w14:paraId="4C2712ED" w14:textId="77777777" w:rsidR="00345F6C" w:rsidRDefault="00127BF4">
      <w:pPr>
        <w:jc w:val="center"/>
      </w:pPr>
      <w:r>
        <w:rPr>
          <w:noProof/>
        </w:rPr>
        <w:drawing>
          <wp:inline distT="0" distB="0" distL="0" distR="0" wp14:anchorId="48BDACDF" wp14:editId="2F9DCC77">
            <wp:extent cx="5731510" cy="3229216"/>
            <wp:effectExtent l="0" t="0" r="0" b="0"/>
            <wp:docPr id="59284464"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85" cstate="print"/>
                    <a:stretch>
                      <a:fillRect/>
                    </a:stretch>
                  </pic:blipFill>
                  <pic:spPr>
                    <a:xfrm>
                      <a:off x="0" y="0"/>
                      <a:ext cx="5731510" cy="3229216"/>
                    </a:xfrm>
                    <a:prstGeom prst="rect">
                      <a:avLst/>
                    </a:prstGeom>
                  </pic:spPr>
                </pic:pic>
              </a:graphicData>
            </a:graphic>
          </wp:inline>
        </w:drawing>
      </w:r>
    </w:p>
    <w:p w14:paraId="120DE864" w14:textId="77777777" w:rsidR="00345F6C" w:rsidRDefault="00127BF4">
      <w:pPr>
        <w:pStyle w:val="a"/>
      </w:pPr>
      <w:r>
        <w:t xml:space="preserve">Please click </w:t>
      </w:r>
      <w:hyperlink r:id="rId86">
        <w:r>
          <w:rPr>
            <w:rStyle w:val="a3"/>
          </w:rPr>
          <w:t>here</w:t>
        </w:r>
      </w:hyperlink>
      <w:r>
        <w:t xml:space="preserve"> to see all of the latest advertised University of Exeter job vacancies.</w:t>
      </w:r>
    </w:p>
    <w:p w14:paraId="3A98F316" w14:textId="77777777" w:rsidR="00345F6C" w:rsidRDefault="00127BF4">
      <w:pPr>
        <w:pStyle w:val="a"/>
      </w:pPr>
      <w:r>
        <w:t>Remember, you can sign up for alerts for future jobs too.</w:t>
      </w:r>
    </w:p>
    <w:sectPr w:rsidR="00345F6C">
      <w:pgSz w:w="11906" w:h="16838"/>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F7040"/>
    <w:multiLevelType w:val="hybridMultilevel"/>
    <w:tmpl w:val="46162D0E"/>
    <w:lvl w:ilvl="0" w:tplc="BE985CDE">
      <w:start w:val="1"/>
      <w:numFmt w:val="bullet"/>
      <w:lvlText w:val="•"/>
      <w:lvlJc w:val="left"/>
      <w:pPr>
        <w:ind w:left="720" w:hanging="360"/>
      </w:pPr>
      <w:rPr>
        <w:rFonts w:ascii="Calibri" w:hAnsi="Calibri" w:hint="default"/>
      </w:rPr>
    </w:lvl>
    <w:lvl w:ilvl="1" w:tplc="38BE601E" w:tentative="1">
      <w:start w:val="1"/>
      <w:numFmt w:val="bullet"/>
      <w:lvlText w:val="-"/>
      <w:lvlJc w:val="left"/>
      <w:pPr>
        <w:ind w:left="1440" w:hanging="360"/>
      </w:pPr>
      <w:rPr>
        <w:rFonts w:ascii="Courier New" w:hAnsi="Courier New" w:hint="default"/>
      </w:rPr>
    </w:lvl>
    <w:lvl w:ilvl="2" w:tplc="C804CFF8" w:tentative="1">
      <w:start w:val="1"/>
      <w:numFmt w:val="bullet"/>
      <w:lvlText w:val="◦"/>
      <w:lvlJc w:val="left"/>
      <w:pPr>
        <w:ind w:left="2160" w:hanging="360"/>
      </w:pPr>
      <w:rPr>
        <w:rFonts w:ascii="Calibri" w:hAnsi="Calibri" w:hint="default"/>
      </w:rPr>
    </w:lvl>
    <w:lvl w:ilvl="3" w:tplc="DFDECE38" w:tentative="1">
      <w:start w:val="1"/>
      <w:numFmt w:val="bullet"/>
      <w:lvlText w:val="•"/>
      <w:lvlJc w:val="left"/>
      <w:pPr>
        <w:ind w:left="2880" w:hanging="360"/>
      </w:pPr>
      <w:rPr>
        <w:rFonts w:ascii="Calibri" w:hAnsi="Calibri" w:hint="default"/>
      </w:rPr>
    </w:lvl>
    <w:lvl w:ilvl="4" w:tplc="F76CAC56" w:tentative="1">
      <w:start w:val="1"/>
      <w:numFmt w:val="bullet"/>
      <w:lvlText w:val="-"/>
      <w:lvlJc w:val="left"/>
      <w:pPr>
        <w:ind w:left="3600" w:hanging="360"/>
      </w:pPr>
      <w:rPr>
        <w:rFonts w:ascii="Courier New" w:hAnsi="Courier New" w:hint="default"/>
      </w:rPr>
    </w:lvl>
    <w:lvl w:ilvl="5" w:tplc="DDA227CE" w:tentative="1">
      <w:start w:val="1"/>
      <w:numFmt w:val="bullet"/>
      <w:lvlText w:val="◦"/>
      <w:lvlJc w:val="left"/>
      <w:pPr>
        <w:ind w:left="4320" w:hanging="360"/>
      </w:pPr>
      <w:rPr>
        <w:rFonts w:ascii="Calibri" w:hAnsi="Calibri" w:hint="default"/>
      </w:rPr>
    </w:lvl>
    <w:lvl w:ilvl="6" w:tplc="8EB88ED6" w:tentative="1">
      <w:start w:val="1"/>
      <w:numFmt w:val="bullet"/>
      <w:lvlText w:val="•"/>
      <w:lvlJc w:val="left"/>
      <w:pPr>
        <w:ind w:left="5040" w:hanging="360"/>
      </w:pPr>
      <w:rPr>
        <w:rFonts w:ascii="Calibri" w:hAnsi="Calibri" w:hint="default"/>
      </w:rPr>
    </w:lvl>
    <w:lvl w:ilvl="7" w:tplc="0BC6227E" w:tentative="1">
      <w:start w:val="1"/>
      <w:numFmt w:val="bullet"/>
      <w:lvlText w:val="-"/>
      <w:lvlJc w:val="left"/>
      <w:pPr>
        <w:ind w:left="5760" w:hanging="360"/>
      </w:pPr>
      <w:rPr>
        <w:rFonts w:ascii="Courier New" w:hAnsi="Courier New" w:hint="default"/>
      </w:rPr>
    </w:lvl>
    <w:lvl w:ilvl="8" w:tplc="AC76D844" w:tentative="1">
      <w:start w:val="1"/>
      <w:numFmt w:val="bullet"/>
      <w:lvlText w:val="◦"/>
      <w:lvlJc w:val="left"/>
      <w:pPr>
        <w:ind w:left="6480" w:hanging="360"/>
      </w:pPr>
      <w:rPr>
        <w:rFonts w:ascii="Calibri" w:hAnsi="Calibri" w:hint="default"/>
      </w:rPr>
    </w:lvl>
  </w:abstractNum>
  <w:abstractNum w:abstractNumId="1" w15:restartNumberingAfterBreak="0">
    <w:nsid w:val="16CC412B"/>
    <w:multiLevelType w:val="hybridMultilevel"/>
    <w:tmpl w:val="C6C02DAC"/>
    <w:lvl w:ilvl="0" w:tplc="9D4296EE">
      <w:start w:val="1"/>
      <w:numFmt w:val="bullet"/>
      <w:lvlText w:val="•"/>
      <w:lvlJc w:val="left"/>
      <w:pPr>
        <w:ind w:left="720" w:hanging="360"/>
      </w:pPr>
      <w:rPr>
        <w:rFonts w:ascii="Calibri" w:hAnsi="Calibri" w:hint="default"/>
      </w:rPr>
    </w:lvl>
    <w:lvl w:ilvl="1" w:tplc="963AC14E" w:tentative="1">
      <w:start w:val="1"/>
      <w:numFmt w:val="bullet"/>
      <w:lvlText w:val="-"/>
      <w:lvlJc w:val="left"/>
      <w:pPr>
        <w:ind w:left="1440" w:hanging="360"/>
      </w:pPr>
      <w:rPr>
        <w:rFonts w:ascii="Courier New" w:hAnsi="Courier New" w:hint="default"/>
      </w:rPr>
    </w:lvl>
    <w:lvl w:ilvl="2" w:tplc="7C286F62" w:tentative="1">
      <w:start w:val="1"/>
      <w:numFmt w:val="bullet"/>
      <w:lvlText w:val="◦"/>
      <w:lvlJc w:val="left"/>
      <w:pPr>
        <w:ind w:left="2160" w:hanging="360"/>
      </w:pPr>
      <w:rPr>
        <w:rFonts w:ascii="Calibri" w:hAnsi="Calibri" w:hint="default"/>
      </w:rPr>
    </w:lvl>
    <w:lvl w:ilvl="3" w:tplc="84005EE2" w:tentative="1">
      <w:start w:val="1"/>
      <w:numFmt w:val="bullet"/>
      <w:lvlText w:val="•"/>
      <w:lvlJc w:val="left"/>
      <w:pPr>
        <w:ind w:left="2880" w:hanging="360"/>
      </w:pPr>
      <w:rPr>
        <w:rFonts w:ascii="Calibri" w:hAnsi="Calibri" w:hint="default"/>
      </w:rPr>
    </w:lvl>
    <w:lvl w:ilvl="4" w:tplc="6310CC02" w:tentative="1">
      <w:start w:val="1"/>
      <w:numFmt w:val="bullet"/>
      <w:lvlText w:val="-"/>
      <w:lvlJc w:val="left"/>
      <w:pPr>
        <w:ind w:left="3600" w:hanging="360"/>
      </w:pPr>
      <w:rPr>
        <w:rFonts w:ascii="Courier New" w:hAnsi="Courier New" w:hint="default"/>
      </w:rPr>
    </w:lvl>
    <w:lvl w:ilvl="5" w:tplc="0828333C" w:tentative="1">
      <w:start w:val="1"/>
      <w:numFmt w:val="bullet"/>
      <w:lvlText w:val="◦"/>
      <w:lvlJc w:val="left"/>
      <w:pPr>
        <w:ind w:left="4320" w:hanging="360"/>
      </w:pPr>
      <w:rPr>
        <w:rFonts w:ascii="Calibri" w:hAnsi="Calibri" w:hint="default"/>
      </w:rPr>
    </w:lvl>
    <w:lvl w:ilvl="6" w:tplc="0680DDFC" w:tentative="1">
      <w:start w:val="1"/>
      <w:numFmt w:val="bullet"/>
      <w:lvlText w:val="•"/>
      <w:lvlJc w:val="left"/>
      <w:pPr>
        <w:ind w:left="5040" w:hanging="360"/>
      </w:pPr>
      <w:rPr>
        <w:rFonts w:ascii="Calibri" w:hAnsi="Calibri" w:hint="default"/>
      </w:rPr>
    </w:lvl>
    <w:lvl w:ilvl="7" w:tplc="8C52A4E6" w:tentative="1">
      <w:start w:val="1"/>
      <w:numFmt w:val="bullet"/>
      <w:lvlText w:val="-"/>
      <w:lvlJc w:val="left"/>
      <w:pPr>
        <w:ind w:left="5760" w:hanging="360"/>
      </w:pPr>
      <w:rPr>
        <w:rFonts w:ascii="Courier New" w:hAnsi="Courier New" w:hint="default"/>
      </w:rPr>
    </w:lvl>
    <w:lvl w:ilvl="8" w:tplc="9BC2CA2E" w:tentative="1">
      <w:start w:val="1"/>
      <w:numFmt w:val="bullet"/>
      <w:lvlText w:val="◦"/>
      <w:lvlJc w:val="left"/>
      <w:pPr>
        <w:ind w:left="6480" w:hanging="360"/>
      </w:pPr>
      <w:rPr>
        <w:rFonts w:ascii="Calibri" w:hAnsi="Calibri" w:hint="default"/>
      </w:rPr>
    </w:lvl>
  </w:abstractNum>
  <w:abstractNum w:abstractNumId="2" w15:restartNumberingAfterBreak="0">
    <w:nsid w:val="3D9D00BF"/>
    <w:multiLevelType w:val="hybridMultilevel"/>
    <w:tmpl w:val="9B4E9560"/>
    <w:lvl w:ilvl="0" w:tplc="260CE3F2">
      <w:start w:val="1"/>
      <w:numFmt w:val="bullet"/>
      <w:lvlText w:val="•"/>
      <w:lvlJc w:val="left"/>
      <w:pPr>
        <w:ind w:left="720" w:hanging="360"/>
      </w:pPr>
      <w:rPr>
        <w:rFonts w:ascii="Calibri" w:hAnsi="Calibri" w:hint="default"/>
      </w:rPr>
    </w:lvl>
    <w:lvl w:ilvl="1" w:tplc="4F78431C" w:tentative="1">
      <w:start w:val="1"/>
      <w:numFmt w:val="bullet"/>
      <w:lvlText w:val="-"/>
      <w:lvlJc w:val="left"/>
      <w:pPr>
        <w:ind w:left="1440" w:hanging="360"/>
      </w:pPr>
      <w:rPr>
        <w:rFonts w:ascii="Courier New" w:hAnsi="Courier New" w:hint="default"/>
      </w:rPr>
    </w:lvl>
    <w:lvl w:ilvl="2" w:tplc="F56A9F34" w:tentative="1">
      <w:start w:val="1"/>
      <w:numFmt w:val="bullet"/>
      <w:lvlText w:val="◦"/>
      <w:lvlJc w:val="left"/>
      <w:pPr>
        <w:ind w:left="2160" w:hanging="360"/>
      </w:pPr>
      <w:rPr>
        <w:rFonts w:ascii="Calibri" w:hAnsi="Calibri" w:hint="default"/>
      </w:rPr>
    </w:lvl>
    <w:lvl w:ilvl="3" w:tplc="173A8CA4" w:tentative="1">
      <w:start w:val="1"/>
      <w:numFmt w:val="bullet"/>
      <w:lvlText w:val="•"/>
      <w:lvlJc w:val="left"/>
      <w:pPr>
        <w:ind w:left="2880" w:hanging="360"/>
      </w:pPr>
      <w:rPr>
        <w:rFonts w:ascii="Calibri" w:hAnsi="Calibri" w:hint="default"/>
      </w:rPr>
    </w:lvl>
    <w:lvl w:ilvl="4" w:tplc="13A63CD2" w:tentative="1">
      <w:start w:val="1"/>
      <w:numFmt w:val="bullet"/>
      <w:lvlText w:val="-"/>
      <w:lvlJc w:val="left"/>
      <w:pPr>
        <w:ind w:left="3600" w:hanging="360"/>
      </w:pPr>
      <w:rPr>
        <w:rFonts w:ascii="Courier New" w:hAnsi="Courier New" w:hint="default"/>
      </w:rPr>
    </w:lvl>
    <w:lvl w:ilvl="5" w:tplc="CCF2074E" w:tentative="1">
      <w:start w:val="1"/>
      <w:numFmt w:val="bullet"/>
      <w:lvlText w:val="◦"/>
      <w:lvlJc w:val="left"/>
      <w:pPr>
        <w:ind w:left="4320" w:hanging="360"/>
      </w:pPr>
      <w:rPr>
        <w:rFonts w:ascii="Calibri" w:hAnsi="Calibri" w:hint="default"/>
      </w:rPr>
    </w:lvl>
    <w:lvl w:ilvl="6" w:tplc="82741AE4" w:tentative="1">
      <w:start w:val="1"/>
      <w:numFmt w:val="bullet"/>
      <w:lvlText w:val="•"/>
      <w:lvlJc w:val="left"/>
      <w:pPr>
        <w:ind w:left="5040" w:hanging="360"/>
      </w:pPr>
      <w:rPr>
        <w:rFonts w:ascii="Calibri" w:hAnsi="Calibri" w:hint="default"/>
      </w:rPr>
    </w:lvl>
    <w:lvl w:ilvl="7" w:tplc="E6EECF06" w:tentative="1">
      <w:start w:val="1"/>
      <w:numFmt w:val="bullet"/>
      <w:lvlText w:val="-"/>
      <w:lvlJc w:val="left"/>
      <w:pPr>
        <w:ind w:left="5760" w:hanging="360"/>
      </w:pPr>
      <w:rPr>
        <w:rFonts w:ascii="Courier New" w:hAnsi="Courier New" w:hint="default"/>
      </w:rPr>
    </w:lvl>
    <w:lvl w:ilvl="8" w:tplc="A71A44FA" w:tentative="1">
      <w:start w:val="1"/>
      <w:numFmt w:val="bullet"/>
      <w:lvlText w:val="◦"/>
      <w:lvlJc w:val="left"/>
      <w:pPr>
        <w:ind w:left="6480" w:hanging="360"/>
      </w:pPr>
      <w:rPr>
        <w:rFonts w:ascii="Calibri" w:hAnsi="Calibri" w:hint="default"/>
      </w:rPr>
    </w:lvl>
  </w:abstractNum>
  <w:abstractNum w:abstractNumId="3" w15:restartNumberingAfterBreak="0">
    <w:nsid w:val="3FCD5C88"/>
    <w:multiLevelType w:val="hybridMultilevel"/>
    <w:tmpl w:val="3A04033E"/>
    <w:lvl w:ilvl="0" w:tplc="ADDEC67C">
      <w:start w:val="1"/>
      <w:numFmt w:val="bullet"/>
      <w:lvlText w:val="•"/>
      <w:lvlJc w:val="left"/>
      <w:pPr>
        <w:ind w:left="720" w:hanging="360"/>
      </w:pPr>
      <w:rPr>
        <w:rFonts w:ascii="Calibri" w:hAnsi="Calibri" w:hint="default"/>
      </w:rPr>
    </w:lvl>
    <w:lvl w:ilvl="1" w:tplc="0F50C316" w:tentative="1">
      <w:start w:val="1"/>
      <w:numFmt w:val="bullet"/>
      <w:lvlText w:val="-"/>
      <w:lvlJc w:val="left"/>
      <w:pPr>
        <w:ind w:left="1440" w:hanging="360"/>
      </w:pPr>
      <w:rPr>
        <w:rFonts w:ascii="Courier New" w:hAnsi="Courier New" w:hint="default"/>
      </w:rPr>
    </w:lvl>
    <w:lvl w:ilvl="2" w:tplc="D2AC92C6" w:tentative="1">
      <w:start w:val="1"/>
      <w:numFmt w:val="bullet"/>
      <w:lvlText w:val="◦"/>
      <w:lvlJc w:val="left"/>
      <w:pPr>
        <w:ind w:left="2160" w:hanging="360"/>
      </w:pPr>
      <w:rPr>
        <w:rFonts w:ascii="Calibri" w:hAnsi="Calibri" w:hint="default"/>
      </w:rPr>
    </w:lvl>
    <w:lvl w:ilvl="3" w:tplc="526EC154" w:tentative="1">
      <w:start w:val="1"/>
      <w:numFmt w:val="bullet"/>
      <w:lvlText w:val="•"/>
      <w:lvlJc w:val="left"/>
      <w:pPr>
        <w:ind w:left="2880" w:hanging="360"/>
      </w:pPr>
      <w:rPr>
        <w:rFonts w:ascii="Calibri" w:hAnsi="Calibri" w:hint="default"/>
      </w:rPr>
    </w:lvl>
    <w:lvl w:ilvl="4" w:tplc="6138FDA2" w:tentative="1">
      <w:start w:val="1"/>
      <w:numFmt w:val="bullet"/>
      <w:lvlText w:val="-"/>
      <w:lvlJc w:val="left"/>
      <w:pPr>
        <w:ind w:left="3600" w:hanging="360"/>
      </w:pPr>
      <w:rPr>
        <w:rFonts w:ascii="Courier New" w:hAnsi="Courier New" w:hint="default"/>
      </w:rPr>
    </w:lvl>
    <w:lvl w:ilvl="5" w:tplc="CEC631FC" w:tentative="1">
      <w:start w:val="1"/>
      <w:numFmt w:val="bullet"/>
      <w:lvlText w:val="◦"/>
      <w:lvlJc w:val="left"/>
      <w:pPr>
        <w:ind w:left="4320" w:hanging="360"/>
      </w:pPr>
      <w:rPr>
        <w:rFonts w:ascii="Calibri" w:hAnsi="Calibri" w:hint="default"/>
      </w:rPr>
    </w:lvl>
    <w:lvl w:ilvl="6" w:tplc="05329238" w:tentative="1">
      <w:start w:val="1"/>
      <w:numFmt w:val="bullet"/>
      <w:lvlText w:val="•"/>
      <w:lvlJc w:val="left"/>
      <w:pPr>
        <w:ind w:left="5040" w:hanging="360"/>
      </w:pPr>
      <w:rPr>
        <w:rFonts w:ascii="Calibri" w:hAnsi="Calibri" w:hint="default"/>
      </w:rPr>
    </w:lvl>
    <w:lvl w:ilvl="7" w:tplc="0E264D4A" w:tentative="1">
      <w:start w:val="1"/>
      <w:numFmt w:val="bullet"/>
      <w:lvlText w:val="-"/>
      <w:lvlJc w:val="left"/>
      <w:pPr>
        <w:ind w:left="5760" w:hanging="360"/>
      </w:pPr>
      <w:rPr>
        <w:rFonts w:ascii="Courier New" w:hAnsi="Courier New" w:hint="default"/>
      </w:rPr>
    </w:lvl>
    <w:lvl w:ilvl="8" w:tplc="5EF0A6C2" w:tentative="1">
      <w:start w:val="1"/>
      <w:numFmt w:val="bullet"/>
      <w:lvlText w:val="◦"/>
      <w:lvlJc w:val="left"/>
      <w:pPr>
        <w:ind w:left="6480" w:hanging="360"/>
      </w:pPr>
      <w:rPr>
        <w:rFonts w:ascii="Calibri" w:hAnsi="Calibri" w:hint="default"/>
      </w:rPr>
    </w:lvl>
  </w:abstractNum>
  <w:abstractNum w:abstractNumId="4" w15:restartNumberingAfterBreak="0">
    <w:nsid w:val="5C4D503B"/>
    <w:multiLevelType w:val="hybridMultilevel"/>
    <w:tmpl w:val="7F7AD36A"/>
    <w:lvl w:ilvl="0" w:tplc="2B720A94">
      <w:start w:val="1"/>
      <w:numFmt w:val="bullet"/>
      <w:lvlText w:val="•"/>
      <w:lvlJc w:val="left"/>
      <w:pPr>
        <w:ind w:left="720" w:hanging="360"/>
      </w:pPr>
      <w:rPr>
        <w:rFonts w:ascii="Calibri" w:hAnsi="Calibri" w:hint="default"/>
      </w:rPr>
    </w:lvl>
    <w:lvl w:ilvl="1" w:tplc="50E85C14" w:tentative="1">
      <w:start w:val="1"/>
      <w:numFmt w:val="bullet"/>
      <w:lvlText w:val="-"/>
      <w:lvlJc w:val="left"/>
      <w:pPr>
        <w:ind w:left="1440" w:hanging="360"/>
      </w:pPr>
      <w:rPr>
        <w:rFonts w:ascii="Courier New" w:hAnsi="Courier New" w:hint="default"/>
      </w:rPr>
    </w:lvl>
    <w:lvl w:ilvl="2" w:tplc="082AB1A6" w:tentative="1">
      <w:start w:val="1"/>
      <w:numFmt w:val="bullet"/>
      <w:lvlText w:val="◦"/>
      <w:lvlJc w:val="left"/>
      <w:pPr>
        <w:ind w:left="2160" w:hanging="360"/>
      </w:pPr>
      <w:rPr>
        <w:rFonts w:ascii="Calibri" w:hAnsi="Calibri" w:hint="default"/>
      </w:rPr>
    </w:lvl>
    <w:lvl w:ilvl="3" w:tplc="A3DEE3D8" w:tentative="1">
      <w:start w:val="1"/>
      <w:numFmt w:val="bullet"/>
      <w:lvlText w:val="•"/>
      <w:lvlJc w:val="left"/>
      <w:pPr>
        <w:ind w:left="2880" w:hanging="360"/>
      </w:pPr>
      <w:rPr>
        <w:rFonts w:ascii="Calibri" w:hAnsi="Calibri" w:hint="default"/>
      </w:rPr>
    </w:lvl>
    <w:lvl w:ilvl="4" w:tplc="825EBE84" w:tentative="1">
      <w:start w:val="1"/>
      <w:numFmt w:val="bullet"/>
      <w:lvlText w:val="-"/>
      <w:lvlJc w:val="left"/>
      <w:pPr>
        <w:ind w:left="3600" w:hanging="360"/>
      </w:pPr>
      <w:rPr>
        <w:rFonts w:ascii="Courier New" w:hAnsi="Courier New" w:hint="default"/>
      </w:rPr>
    </w:lvl>
    <w:lvl w:ilvl="5" w:tplc="463AA258" w:tentative="1">
      <w:start w:val="1"/>
      <w:numFmt w:val="bullet"/>
      <w:lvlText w:val="◦"/>
      <w:lvlJc w:val="left"/>
      <w:pPr>
        <w:ind w:left="4320" w:hanging="360"/>
      </w:pPr>
      <w:rPr>
        <w:rFonts w:ascii="Calibri" w:hAnsi="Calibri" w:hint="default"/>
      </w:rPr>
    </w:lvl>
    <w:lvl w:ilvl="6" w:tplc="7F16F6AC" w:tentative="1">
      <w:start w:val="1"/>
      <w:numFmt w:val="bullet"/>
      <w:lvlText w:val="•"/>
      <w:lvlJc w:val="left"/>
      <w:pPr>
        <w:ind w:left="5040" w:hanging="360"/>
      </w:pPr>
      <w:rPr>
        <w:rFonts w:ascii="Calibri" w:hAnsi="Calibri" w:hint="default"/>
      </w:rPr>
    </w:lvl>
    <w:lvl w:ilvl="7" w:tplc="E2B4CC7E" w:tentative="1">
      <w:start w:val="1"/>
      <w:numFmt w:val="bullet"/>
      <w:lvlText w:val="-"/>
      <w:lvlJc w:val="left"/>
      <w:pPr>
        <w:ind w:left="5760" w:hanging="360"/>
      </w:pPr>
      <w:rPr>
        <w:rFonts w:ascii="Courier New" w:hAnsi="Courier New" w:hint="default"/>
      </w:rPr>
    </w:lvl>
    <w:lvl w:ilvl="8" w:tplc="95A66B20" w:tentative="1">
      <w:start w:val="1"/>
      <w:numFmt w:val="bullet"/>
      <w:lvlText w:val="◦"/>
      <w:lvlJc w:val="left"/>
      <w:pPr>
        <w:ind w:left="6480" w:hanging="360"/>
      </w:pPr>
      <w:rPr>
        <w:rFonts w:ascii="Calibri" w:hAnsi="Calibri" w:hint="default"/>
      </w:rPr>
    </w:lvl>
  </w:abstractNum>
  <w:num w:numId="1" w16cid:durableId="418911932">
    <w:abstractNumId w:val="0"/>
  </w:num>
  <w:num w:numId="2" w16cid:durableId="1961763220">
    <w:abstractNumId w:val="2"/>
  </w:num>
  <w:num w:numId="3" w16cid:durableId="916743798">
    <w:abstractNumId w:val="1"/>
  </w:num>
  <w:num w:numId="4" w16cid:durableId="2016030871">
    <w:abstractNumId w:val="3"/>
  </w:num>
  <w:num w:numId="5" w16cid:durableId="1647063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F6C"/>
    <w:rsid w:val="00127BF4"/>
    <w:rsid w:val="00345F6C"/>
    <w:rsid w:val="00CC5E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458DCDE"/>
  <w15:docId w15:val="{B355DC25-793D-7447-B1B2-396A29470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a"/>
    <w:next w:val="a"/>
    <w:uiPriority w:val="9"/>
    <w:qFormat/>
    <w:pPr>
      <w:keepNext/>
      <w:keepLines/>
      <w:spacing w:before="480" w:after="120"/>
      <w:outlineLvl w:val="0"/>
    </w:pPr>
    <w:rPr>
      <w:rFonts w:ascii="Calibri Light"/>
      <w:color w:val="156082" w:themeColor="accent1"/>
      <w:sz w:val="32"/>
    </w:rPr>
  </w:style>
  <w:style w:type="paragraph" w:styleId="Heading2">
    <w:name w:val="heading 2"/>
    <w:basedOn w:val="a"/>
    <w:next w:val="a"/>
    <w:uiPriority w:val="9"/>
    <w:unhideWhenUsed/>
    <w:qFormat/>
    <w:pPr>
      <w:keepNext/>
      <w:keepLines/>
      <w:spacing w:before="40" w:after="0"/>
      <w:outlineLvl w:val="1"/>
    </w:pPr>
    <w:rPr>
      <w:rFonts w:ascii="Calibri Light"/>
      <w:color w:val="156082" w:themeColor="accen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unhideWhenUsed/>
    <w:qFormat/>
    <w:rPr>
      <w:rFonts w:ascii="Calibri"/>
    </w:rPr>
  </w:style>
  <w:style w:type="paragraph" w:styleId="Title">
    <w:name w:val="Title"/>
    <w:basedOn w:val="a"/>
    <w:next w:val="a"/>
    <w:uiPriority w:val="10"/>
    <w:qFormat/>
    <w:pPr>
      <w:spacing w:line="240" w:lineRule="auto"/>
      <w:outlineLvl w:val="0"/>
    </w:pPr>
    <w:rPr>
      <w:rFonts w:ascii="Calibri Light"/>
      <w:sz w:val="56"/>
    </w:rPr>
  </w:style>
  <w:style w:type="character" w:customStyle="1" w:styleId="a0">
    <w:unhideWhenUsed/>
    <w:qFormat/>
    <w:rPr>
      <w:rFonts w:ascii="Calibri"/>
      <w:b/>
      <w:i/>
    </w:rPr>
  </w:style>
  <w:style w:type="character" w:customStyle="1" w:styleId="a1">
    <w:unhideWhenUsed/>
    <w:qFormat/>
    <w:rPr>
      <w:rFonts w:ascii="Calibri"/>
      <w:b/>
    </w:rPr>
  </w:style>
  <w:style w:type="character" w:customStyle="1" w:styleId="a2">
    <w:unhideWhenUsed/>
    <w:qFormat/>
    <w:rPr>
      <w:rFonts w:ascii="Calibri"/>
      <w:i/>
    </w:rPr>
  </w:style>
  <w:style w:type="character" w:customStyle="1" w:styleId="a3">
    <w:unhideWhenUsed/>
    <w:qFormat/>
    <w:rPr>
      <w:rFonts w:ascii="Calibri"/>
      <w:color w:val="467886" w:themeColor="hyperlink"/>
      <w:u w:val="single"/>
    </w:rPr>
  </w:style>
  <w:style w:type="character" w:customStyle="1" w:styleId="a4">
    <w:unhideWhenUsed/>
    <w:qFormat/>
    <w:rPr>
      <w:rFonts w:ascii="Calibri"/>
      <w:b/>
      <w:color w:val="467886" w:themeColor="hyperlink"/>
      <w:u w:val="single"/>
    </w:rPr>
  </w:style>
  <w:style w:type="character" w:customStyle="1" w:styleId="a5">
    <w:unhideWhenUsed/>
    <w:qFormat/>
    <w:rPr>
      <w:rFonts w:ascii="Calibri"/>
      <w:i/>
      <w:color w:val="467886" w:themeColor="hyperlink"/>
      <w:u w:val="single"/>
    </w:rPr>
  </w:style>
  <w:style w:type="character" w:customStyle="1" w:styleId="a6">
    <w:unhideWhenUsed/>
    <w:qFormat/>
    <w:rPr>
      <w:rFonts w:ascii="Calibri"/>
      <w:b/>
      <w:i/>
      <w:color w:val="467886" w:themeColor="hyperlink"/>
      <w:u w:val="single"/>
    </w:rPr>
  </w:style>
  <w:style w:type="paragraph" w:customStyle="1" w:styleId="a7">
    <w:basedOn w:val="a"/>
    <w:next w:val="a"/>
    <w:unhideWhenUsed/>
    <w:qFormat/>
    <w:pPr>
      <w:spacing w:after="200" w:line="240" w:lineRule="auto"/>
      <w:jc w:val="center"/>
    </w:pPr>
    <w:rPr>
      <w:i/>
      <w:color w:val="0E2841" w:themeColor="text2"/>
      <w:sz w:val="18"/>
    </w:rPr>
  </w:style>
  <w:style w:type="paragraph" w:customStyle="1" w:styleId="a8">
    <w:basedOn w:val="a"/>
    <w:next w:val="a"/>
    <w:unhideWhenUsed/>
    <w:qFormat/>
    <w:pPr>
      <w:spacing w:after="0" w:line="240" w:lineRule="auto"/>
    </w:pPr>
    <w:rPr>
      <w:sz w:val="20"/>
    </w:rPr>
  </w:style>
  <w:style w:type="paragraph" w:customStyle="1" w:styleId="a9">
    <w:basedOn w:val="a"/>
    <w:next w:val="a"/>
    <w:unhideWhenUsed/>
    <w:qFormat/>
    <w:pPr>
      <w:pBdr>
        <w:top w:val="single" w:sz="4" w:space="10" w:color="156082" w:themeColor="accent1"/>
        <w:bottom w:val="single" w:sz="4" w:space="10" w:color="156082" w:themeColor="accent1"/>
      </w:pBdr>
      <w:spacing w:before="360" w:after="360"/>
      <w:jc w:val="center"/>
    </w:pPr>
    <w:rPr>
      <w:i/>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eur03.safelinks.protection.outlook.com/?url=https%3A%2F%2Fdoi.org%2F10.3389%2Ffmicb.2025.1625952&amp;data=05|02|BiosAdmin%40exeter.ac.uk|ea2efc84f1d64fe334bd08ddfb46b3ab|912a5d77fb984eeeaf321334d8f04a53|0|0|638943003249113839|Unknown|TWFpbGZsb3d8eyJFbXB0eU1hcGkiOnRydWUsIlYiOiIwLjAuMDAwMCIsIlAiOiJXaW4zMiIsIkFOIjoiTWFpbCIsIldUIjoyfQ%3D%3D|0|||&amp;sdata=8gD1vTJJM6N8DLq6pLBNO%2BqMyUG4kqCEDvKJBl2suGY%3D&amp;reserved=0" TargetMode="External"/><Relationship Id="rId21" Type="http://schemas.openxmlformats.org/officeDocument/2006/relationships/hyperlink" Target="https://eur03.safelinks.protection.outlook.com/?url=https%3A%2F%2Fdoi.org%2F10.1111%2Fjdv.20803&amp;data=05|02|BiosAdmin%40exeter.ac.uk|ea2efc84f1d64fe334bd08ddfb46b3ab|912a5d77fb984eeeaf321334d8f04a53|0|0|638943003249347112|Unknown|TWFpbGZsb3d8eyJFbXB0eU1hcGkiOnRydWUsIlYiOiIwLjAuMDAwMCIsIlAiOiJXaW4zMiIsIkFOIjoiTWFpbCIsIldUIjoyfQ%3D%3D|0|||&amp;sdata=2bMG%2Fxw3bfjILsHreoZ1l0QRfxAkLFPorsU%2FSP6MLIU%3D&amp;reserved=0" TargetMode="External"/><Relationship Id="rId42" Type="http://schemas.openxmlformats.org/officeDocument/2006/relationships/image" Target="media/image13.jpg"/><Relationship Id="rId47" Type="http://schemas.openxmlformats.org/officeDocument/2006/relationships/hyperlink" Target="https://eur03.safelinks.protection.outlook.com/?url=https%3A%2F%2Fcmm-failsafe.com%2Ffunded-research%2Fdeveloping-approaches-to-limit-the-impact-of-agricultural-fungicides-in-driving-clinical-antifungal-resistance-university-of-manchester%2F&amp;data=05|02|BiosAdmin%40exeter.ac.uk|4ff72613ff2f4d06f43708ddec567a0a|912a5d77fb984eeeaf321334d8f04a53|0|0|638926578354394556|Unknown|TWFpbGZsb3d8eyJFbXB0eU1hcGkiOnRydWUsIlYiOiIwLjAuMDAwMCIsIlAiOiJXaW4zMiIsIkFOIjoiTWFpbCIsIldUIjoyfQ%3D%3D|0|||&amp;sdata=CX4JYuBPZfXUMDfgBFtbWb%2Fay6WDBfG8t1qRHeid86k%3D&amp;reserved=0" TargetMode="External"/><Relationship Id="rId63" Type="http://schemas.openxmlformats.org/officeDocument/2006/relationships/hyperlink" Target="https://mailchi.mp/304ed9c18850/latest-news-from-mrc-cmm-13842491" TargetMode="External"/><Relationship Id="rId68" Type="http://schemas.openxmlformats.org/officeDocument/2006/relationships/image" Target="media/image26.jpg"/><Relationship Id="rId84" Type="http://schemas.openxmlformats.org/officeDocument/2006/relationships/hyperlink" Target="https://www.exeter.ac.uk/staff/employment/parents/return/nursing/" TargetMode="External"/><Relationship Id="rId16" Type="http://schemas.openxmlformats.org/officeDocument/2006/relationships/image" Target="media/image7.jpg"/><Relationship Id="rId11" Type="http://schemas.openxmlformats.org/officeDocument/2006/relationships/image" Target="media/image4.jpg"/><Relationship Id="rId32" Type="http://schemas.openxmlformats.org/officeDocument/2006/relationships/hyperlink" Target="https://eur03.safelinks.protection.outlook.com/?url=https%3A%2F%2Fdoi.org%2F10.1016%2Fj.tcsw.2025.100146&amp;data=05|02|BiosAdmin%40exeter.ac.uk|ea2efc84f1d64fe334bd08ddfb46b3ab|912a5d77fb984eeeaf321334d8f04a53|0|0|638943003249323580|Unknown|TWFpbGZsb3d8eyJFbXB0eU1hcGkiOnRydWUsIlYiOiIwLjAuMDAwMCIsIlAiOiJXaW4zMiIsIkFOIjoiTWFpbCIsIldUIjoyfQ%3D%3D|0|||&amp;sdata=9ZDqTLgByj0cU0dhNM8fBdkH5zemDKvcqjpL%2BH%2FVhRo%3D&amp;reserved=0" TargetMode="External"/><Relationship Id="rId37" Type="http://schemas.openxmlformats.org/officeDocument/2006/relationships/image" Target="media/image10.jpg"/><Relationship Id="rId53" Type="http://schemas.openxmlformats.org/officeDocument/2006/relationships/image" Target="media/image18.jpg"/><Relationship Id="rId58" Type="http://schemas.openxmlformats.org/officeDocument/2006/relationships/hyperlink" Target="https://eur03.safelinks.protection.outlook.com/?url=https%3A%2F%2Fwww.science.org%2Fdoi%2F10.1126%2Fscience.adn2804&amp;data=05|02|BiosAdmin%40exeter.ac.uk|c0762e79663c41eae17708ddf9315d44|912a5d77fb984eeeaf321334d8f04a53|0|0|638940712650028771|Unknown|TWFpbGZsb3d8eyJFbXB0eU1hcGkiOnRydWUsIlYiOiIwLjAuMDAwMCIsIlAiOiJXaW4zMiIsIkFOIjoiTWFpbCIsIldUIjoyfQ%3D%3D|0|||&amp;sdata=WI1RQY0hg62U5H%2BYOtVODHFY4TO%2Fu2pmIqYb2gT3XVc%3D&amp;reserved=0" TargetMode="External"/><Relationship Id="rId74" Type="http://schemas.openxmlformats.org/officeDocument/2006/relationships/hyperlink" Target="mailto:procurement-operations@exeter.ac.uk" TargetMode="External"/><Relationship Id="rId79" Type="http://schemas.openxmlformats.org/officeDocument/2006/relationships/hyperlink" Target="https://www.exeter.ac.uk/departments/finance/aboutus/policies/entertainment/" TargetMode="External"/><Relationship Id="rId5" Type="http://schemas.openxmlformats.org/officeDocument/2006/relationships/image" Target="media/image1.jpg"/><Relationship Id="rId19" Type="http://schemas.openxmlformats.org/officeDocument/2006/relationships/hyperlink" Target="https://eur03.safelinks.protection.outlook.com/?url=https%3A%2F%2Fdoi.org%2F10.1002%2Fjia2.26441&amp;data=05|02|BiosAdmin%40exeter.ac.uk|ea2efc84f1d64fe334bd08ddfb46b3ab|912a5d77fb984eeeaf321334d8f04a53|0|0|638943003249374553|Unknown|TWFpbGZsb3d8eyJFbXB0eU1hcGkiOnRydWUsIlYiOiIwLjAuMDAwMCIsIlAiOiJXaW4zMiIsIkFOIjoiTWFpbCIsIldUIjoyfQ%3D%3D|0|||&amp;sdata=JXbtJSFsIj96RUw%2FNsuAesSr77wlzWRvyZf67r6eH%2Bg%3D&amp;reserved=0" TargetMode="External"/><Relationship Id="rId14" Type="http://schemas.openxmlformats.org/officeDocument/2006/relationships/image" Target="media/image6.jpg"/><Relationship Id="rId22" Type="http://schemas.openxmlformats.org/officeDocument/2006/relationships/hyperlink" Target="https://eur03.safelinks.protection.outlook.com/?url=https%3A%2F%2Fdoi.org%2F10.1093%2Fjac%2Fdkaf171&amp;data=05|02|BiosAdmin%40exeter.ac.uk|ea2efc84f1d64fe334bd08ddfb46b3ab|912a5d77fb984eeeaf321334d8f04a53|0|0|638943003249337375|Unknown|TWFpbGZsb3d8eyJFbXB0eU1hcGkiOnRydWUsIlYiOiIwLjAuMDAwMCIsIlAiOiJXaW4zMiIsIkFOIjoiTWFpbCIsIldUIjoyfQ%3D%3D|0|||&amp;sdata=krqHdCpmjfMyAI083StOIhCDS0jvAS3Noy%2FLasmU9YU%3D&amp;reserved=0" TargetMode="External"/><Relationship Id="rId27" Type="http://schemas.openxmlformats.org/officeDocument/2006/relationships/hyperlink" Target="https://eur03.safelinks.protection.outlook.com/?url=https%3A%2F%2Fdoi.org%2F10.1093%2Fmmy%2Fmyaf079&amp;data=05|02|BiosAdmin%40exeter.ac.uk|ea2efc84f1d64fe334bd08ddfb46b3ab|912a5d77fb984eeeaf321334d8f04a53|0|0|638943003249092716|Unknown|TWFpbGZsb3d8eyJFbXB0eU1hcGkiOnRydWUsIlYiOiIwLjAuMDAwMCIsIlAiOiJXaW4zMiIsIkFOIjoiTWFpbCIsIldUIjoyfQ%3D%3D|0|||&amp;sdata=%2B78MqXs%2BYXtpWc331kqxpPecegymwMV3Iia83euWX%2F4%3D&amp;reserved=0" TargetMode="External"/><Relationship Id="rId30" Type="http://schemas.openxmlformats.org/officeDocument/2006/relationships/hyperlink" Target="https://eur03.safelinks.protection.outlook.com/?url=https%3A%2F%2Fanimalmicrobiome.biomedcentral.com%2Farticles%2F10.1186%2Fs42523-025-00434-8&amp;data=05|02|BiosAdmin%40exeter.ac.uk|bb63dd999f804deadeb808ddec9a7f9c|912a5d77fb984eeeaf321334d8f04a53|0|0|638926870477133118|Unknown|TWFpbGZsb3d8eyJFbXB0eU1hcGkiOnRydWUsIlYiOiIwLjAuMDAwMCIsIlAiOiJXaW4zMiIsIkFOIjoiTWFpbCIsIldUIjoyfQ%3D%3D|0|||&amp;sdata=am%2FkYZiUuMsKLBTuAk6zaB0Z3%2FGZvzEG7UZRq6yYb0Q%3D&amp;reserved=0" TargetMode="External"/><Relationship Id="rId35" Type="http://schemas.openxmlformats.org/officeDocument/2006/relationships/hyperlink" Target="https://eur03.safelinks.protection.outlook.com/?url=https%3A%2F%2Fwww.britishecologicalsociety.org%2Fcontent%2Fmeet-our-first-round-of-bes-fellows%2F&amp;data=05|02|BiosAdmin%40exeter.ac.uk|25d2819fc9d74eed50fe08ddfac0a8a2|912a5d77fb984eeeaf321334d8f04a53|0|0|638942427556488270|Unknown|TWFpbGZsb3d8eyJFbXB0eU1hcGkiOnRydWUsIlYiOiIwLjAuMDAwMCIsIlAiOiJXaW4zMiIsIkFOIjoiTWFpbCIsIldUIjoyfQ%3D%3D|0|||&amp;sdata=NKUwfnUtbkjzz0yxBv5BdZW%2FycmejILYIeVhQ0NAI0U%3D&amp;reserved=0" TargetMode="External"/><Relationship Id="rId43" Type="http://schemas.openxmlformats.org/officeDocument/2006/relationships/hyperlink" Target="https://www.blackhistorymonth.org.uk/article/section/bhm-intros/black-history-month-2025-standing-firm-in-power-and-pride-2/" TargetMode="External"/><Relationship Id="rId48" Type="http://schemas.openxmlformats.org/officeDocument/2006/relationships/hyperlink" Target="https://eur03.safelinks.protection.outlook.com/?url=https%3A%2F%2Fcmm-failsafe.com%2F&amp;data=05|02|BiosAdmin%40exeter.ac.uk|4ff72613ff2f4d06f43708ddec567a0a|912a5d77fb984eeeaf321334d8f04a53|0|0|638926578365022978|Unknown|TWFpbGZsb3d8eyJFbXB0eU1hcGkiOnRydWUsIlYiOiIwLjAuMDAwMCIsIlAiOiJXaW4zMiIsIkFOIjoiTWFpbCIsIldUIjoyfQ%3D%3D|0|||&amp;sdata=Wro7jwj5LBESAvEbPeqXipX3lNC311qTN1Pmn92iaBE%3D&amp;reserved=0" TargetMode="External"/><Relationship Id="rId56" Type="http://schemas.openxmlformats.org/officeDocument/2006/relationships/image" Target="media/image21.jpg"/><Relationship Id="rId64" Type="http://schemas.openxmlformats.org/officeDocument/2006/relationships/hyperlink" Target="https://eur03.safelinks.protection.outlook.com/?url=https%3A%2F%2Fcmm-failsafe.com%2F&amp;data=05|02|BiosAdmin%40exeter.ac.uk|4ff72613ff2f4d06f43708ddec567a0a|912a5d77fb984eeeaf321334d8f04a53|0|0|638926578365114297|Unknown|TWFpbGZsb3d8eyJFbXB0eU1hcGkiOnRydWUsIlYiOiIwLjAuMDAwMCIsIlAiOiJXaW4zMiIsIkFOIjoiTWFpbCIsIldUIjoyfQ%3D%3D|0|||&amp;sdata=NDLfe8Ehffg8CVD4DI0aePZulle9t1RyE4WUfeooRQc%3D&amp;reserved=0" TargetMode="External"/><Relationship Id="rId69" Type="http://schemas.openxmlformats.org/officeDocument/2006/relationships/image" Target="media/image27.jpg"/><Relationship Id="rId77" Type="http://schemas.openxmlformats.org/officeDocument/2006/relationships/hyperlink" Target="mailto:safety@exeter.ac.uk" TargetMode="External"/><Relationship Id="rId8" Type="http://schemas.openxmlformats.org/officeDocument/2006/relationships/hyperlink" Target="mailto:sustainability@exeter.ac.uk" TargetMode="External"/><Relationship Id="rId51" Type="http://schemas.openxmlformats.org/officeDocument/2006/relationships/image" Target="media/image17.jpg"/><Relationship Id="rId72" Type="http://schemas.openxmlformats.org/officeDocument/2006/relationships/hyperlink" Target="mailto:th443@exeter.ac.uk" TargetMode="External"/><Relationship Id="rId80" Type="http://schemas.openxmlformats.org/officeDocument/2006/relationships/hyperlink" Target="https://eur03.safelinks.protection.outlook.com/?url=https%3A%2F%2Fuoeinternalcomms.newsweaver.com%2F7gj2uiim03%2Fcxnrdxpae0z12bnjbj7td1%2Fexternal%3Femail%3Dtrue%26a%3D5%26p%3D1076087%26t%3D479180&amp;data=05|02|BiosAdmin%40exeter.ac.uk|b146c17c44cc48f3d5be08dd994e4cdc|912a5d77fb984eeeaf321334d8f04a53|0|0|638835283746509682|Unknown|TWFpbGZsb3d8eyJFbXB0eU1hcGkiOnRydWUsIlYiOiIwLjAuMDAwMCIsIlAiOiJXaW4zMiIsIkFOIjoiTWFpbCIsIldUIjoyfQ%3D%3D|0|||&amp;sdata=wjxv%2BFFjoGEzUUhD3m4Dcg1EneP3dnbyLFbn28Zp6UE%3D&amp;reserved=0" TargetMode="External"/><Relationship Id="rId85"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hyperlink" Target="https://eur03.safelinks.protection.outlook.com/?url=https%3A%2F%2Fdoi.org%2F10.1073%2Fpnas.2423864122&amp;data=05|02|BiosAdmin%40exeter.ac.uk|ea2efc84f1d64fe334bd08ddfb46b3ab|912a5d77fb984eeeaf321334d8f04a53|0|0|638943003249393264|Unknown|TWFpbGZsb3d8eyJFbXB0eU1hcGkiOnRydWUsIlYiOiIwLjAuMDAwMCIsIlAiOiJXaW4zMiIsIkFOIjoiTWFpbCIsIldUIjoyfQ%3D%3D|0|||&amp;sdata=bEEA0UMLL3ieB%2Bu3oKIQ2aTAm0NHZXTHw9fgCfrEfzs%3D&amp;reserved=0" TargetMode="External"/><Relationship Id="rId25" Type="http://schemas.openxmlformats.org/officeDocument/2006/relationships/hyperlink" Target="https://eur03.safelinks.protection.outlook.com/?url=https%3A%2F%2Fdoi.org%2F10.1128%2Fmbio.01516-25&amp;data=05|02|BiosAdmin%40exeter.ac.uk|ea2efc84f1d64fe334bd08ddfb46b3ab|912a5d77fb984eeeaf321334d8f04a53|0|0|638943003249123333|Unknown|TWFpbGZsb3d8eyJFbXB0eU1hcGkiOnRydWUsIlYiOiIwLjAuMDAwMCIsIlAiOiJXaW4zMiIsIkFOIjoiTWFpbCIsIldUIjoyfQ%3D%3D|0|||&amp;sdata=JYDOGcOjCNSqoDkjEoomu9D%2FBlenVl%2FMYm%2FScTGjH08%3D&amp;reserved=0" TargetMode="External"/><Relationship Id="rId33" Type="http://schemas.openxmlformats.org/officeDocument/2006/relationships/hyperlink" Target="https://eur03.safelinks.protection.outlook.com/?url=https%3A%2F%2Flink.springer.com%2Fbook%2F10.1007%2F978-1-0716-4702-8&amp;data=05|02|BiosAdmin%40exeter.ac.uk|2488c015e11b408d17af08ddec59f742|912a5d77fb984eeeaf321334d8f04a53|0|0|638926593312963040|Unknown|TWFpbGZsb3d8eyJFbXB0eU1hcGkiOnRydWUsIlYiOiIwLjAuMDAwMCIsIlAiOiJXaW4zMiIsIkFOIjoiTWFpbCIsIldUIjoyfQ%3D%3D|0|||&amp;sdata=%2Bj6iSTgOavrDeIruwG%2ByGNuRkJJJqdVCCImHx%2FDZ2rs%3D&amp;reserved=0" TargetMode="External"/><Relationship Id="rId38" Type="http://schemas.openxmlformats.org/officeDocument/2006/relationships/image" Target="media/image11.jpg"/><Relationship Id="rId46" Type="http://schemas.openxmlformats.org/officeDocument/2006/relationships/image" Target="media/image14.jpg"/><Relationship Id="rId59" Type="http://schemas.openxmlformats.org/officeDocument/2006/relationships/image" Target="media/image23.jpg"/><Relationship Id="rId67" Type="http://schemas.openxmlformats.org/officeDocument/2006/relationships/hyperlink" Target="https://www.sidmouthsciencefestival.org/" TargetMode="External"/><Relationship Id="rId20" Type="http://schemas.openxmlformats.org/officeDocument/2006/relationships/hyperlink" Target="https://eur03.safelinks.protection.outlook.com/?url=https%3A%2F%2Fdoi.org%2F10.1093%2Fofid%2Fofaf329&amp;data=05|02|BiosAdmin%40exeter.ac.uk|ea2efc84f1d64fe334bd08ddfb46b3ab|912a5d77fb984eeeaf321334d8f04a53|0|0|638943003249356460|Unknown|TWFpbGZsb3d8eyJFbXB0eU1hcGkiOnRydWUsIlYiOiIwLjAuMDAwMCIsIlAiOiJXaW4zMiIsIkFOIjoiTWFpbCIsIldUIjoyfQ%3D%3D|0|||&amp;sdata=CR3%2FBgXPWIAe4%2FIgWBSZIYkA7Bb8LNA1TD4gJxkQJDw%3D&amp;reserved=0" TargetMode="External"/><Relationship Id="rId41" Type="http://schemas.openxmlformats.org/officeDocument/2006/relationships/hyperlink" Target="https://www.tpex.uk/" TargetMode="External"/><Relationship Id="rId54" Type="http://schemas.openxmlformats.org/officeDocument/2006/relationships/image" Target="media/image19.jpg"/><Relationship Id="rId62" Type="http://schemas.openxmlformats.org/officeDocument/2006/relationships/hyperlink" Target="https://eur03.safelinks.protection.outlook.com/?url=https%3A%2F%2Fcmm-failsafe.com%2Fbecome-a-member%2F&amp;data=05|02|BiosAdmin%40exeter.ac.uk|4ff72613ff2f4d06f43708ddec567a0a|912a5d77fb984eeeaf321334d8f04a53|0|0|638926578365090517|Unknown|TWFpbGZsb3d8eyJFbXB0eU1hcGkiOnRydWUsIlYiOiIwLjAuMDAwMCIsIlAiOiJXaW4zMiIsIkFOIjoiTWFpbCIsIldUIjoyfQ%3D%3D|0|||&amp;sdata=Qi%2BA11XGV%2FPoionPa9dFWttay4pYrZYO2sy7rIBPGAk%3D&amp;reserved=0" TargetMode="External"/><Relationship Id="rId70" Type="http://schemas.openxmlformats.org/officeDocument/2006/relationships/hyperlink" Target="mailto:biosadmin@exeter.ac.uk" TargetMode="External"/><Relationship Id="rId75" Type="http://schemas.openxmlformats.org/officeDocument/2006/relationships/hyperlink" Target="https://eur03.safelinks.protection.outlook.com/?url=https%3A%2F%2Funiversityofexeteruk.sharepoint.com%2Fsites%2FHealthandSafetyHub%2FSitePages%2FDSE-Guidance.aspx&amp;data=05|01|BiosAdmin%40exeter.ac.uk|96740737d2e7435af64608db83af3e16|912a5d77fb984eeeaf321334d8f04a53|0|0|638248560893515453|Unknown|TWFpbGZsb3d8eyJWIjoiMC4wLjAwMDAiLCJQIjoiV2luMzIiLCJBTiI6Ik1haWwiLCJXVCI6Mn0%3D|3000|||&amp;sdata=sLz5BykgHxUbOGpXn3uLAFum0I7ThcI9vwmdEabRKYA%3D&amp;reserved=0" TargetMode="External"/><Relationship Id="rId83" Type="http://schemas.openxmlformats.org/officeDocument/2006/relationships/hyperlink" Target="http://www.exeter.ac.uk/visit/directions/streathammap/"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bbc.co.uk/news/articles/c4g58y8m5dxo" TargetMode="External"/><Relationship Id="rId23" Type="http://schemas.openxmlformats.org/officeDocument/2006/relationships/hyperlink" Target="https://eur03.safelinks.protection.outlook.com/?url=https%3A%2F%2Fdoi.org%2F10.1038%2Fs41467-025-61678-1&amp;data=05|02|BiosAdmin%40exeter.ac.uk|ea2efc84f1d64fe334bd08ddfb46b3ab|912a5d77fb984eeeaf321334d8f04a53|0|0|638943003249142953|Unknown|TWFpbGZsb3d8eyJFbXB0eU1hcGkiOnRydWUsIlYiOiIwLjAuMDAwMCIsIlAiOiJXaW4zMiIsIkFOIjoiTWFpbCIsIldUIjoyfQ%3D%3D|0|||&amp;sdata=KyhV35kexlZDPg67QNTKJD6dBnpIJtxz09CfKIJgw2o%3D&amp;reserved=0" TargetMode="External"/><Relationship Id="rId28" Type="http://schemas.openxmlformats.org/officeDocument/2006/relationships/hyperlink" Target="https://eur03.safelinks.protection.outlook.com/?url=https%3A%2F%2Flink.springer.com%2Farticle%2F10.1007%2Fs00284-025-04400-0&amp;data=05|02|BiosAdmin%40exeter.ac.uk|a800121de0be4c8c697008ddec53d217|912a5d77fb984eeeaf321334d8f04a53|0|0|638926566929111275|Unknown|TWFpbGZsb3d8eyJFbXB0eU1hcGkiOnRydWUsIlYiOiIwLjAuMDAwMCIsIlAiOiJXaW4zMiIsIkFOIjoiTWFpbCIsIldUIjoyfQ%3D%3D|0|||&amp;sdata=4Uu3GNYUeKgJWy9PZsrB3z5OgXlEFa7BWrzch%2BVVzns%3D&amp;reserved=0" TargetMode="External"/><Relationship Id="rId36" Type="http://schemas.openxmlformats.org/officeDocument/2006/relationships/image" Target="media/image9.jpg"/><Relationship Id="rId49" Type="http://schemas.openxmlformats.org/officeDocument/2006/relationships/image" Target="media/image15.jpg"/><Relationship Id="rId57" Type="http://schemas.openxmlformats.org/officeDocument/2006/relationships/image" Target="media/image22.jpg"/><Relationship Id="rId10" Type="http://schemas.openxmlformats.org/officeDocument/2006/relationships/image" Target="media/image3.jpg"/><Relationship Id="rId31" Type="http://schemas.openxmlformats.org/officeDocument/2006/relationships/hyperlink" Target="https://eur03.safelinks.protection.outlook.com/?url=https%3A%2F%2Fjournals.biologists.com%2Fjeb%2Farticle%2F228%2F16%2Fjeb249906%2F368991&amp;data=05|02|BiosAdmin%40exeter.ac.uk|feb73b0fb5074682c1e108ddf9d96ab3|912a5d77fb984eeeaf321334d8f04a53|0|0|638941434362148624|Unknown|TWFpbGZsb3d8eyJFbXB0eU1hcGkiOnRydWUsIlYiOiIwLjAuMDAwMCIsIlAiOiJXaW4zMiIsIkFOIjoiTWFpbCIsIldUIjoyfQ%3D%3D|0|||&amp;sdata=p7ifE8cXS9w6gw03TOezLnKlq%2Bw3RVELEfU1lBKqqRk%3D&amp;reserved=0" TargetMode="External"/><Relationship Id="rId44" Type="http://schemas.openxmlformats.org/officeDocument/2006/relationships/hyperlink" Target="https://www.exeter.ac.uk/staff/employment/leave/personal/sickness/managing/tap/" TargetMode="External"/><Relationship Id="rId52" Type="http://schemas.openxmlformats.org/officeDocument/2006/relationships/hyperlink" Target="https://eur03.safelinks.protection.outlook.com/?url=https%3A%2F%2Felixiruknode.org%2Fevent%2Felixir-uk-all-hands-2025%2F&amp;data=05|02|BiosAdmin%40exeter.ac.uk|bba3b2863edc4715751308ddec9036c4|912a5d77fb984eeeaf321334d8f04a53|0|0|638926826306401687|Unknown|TWFpbGZsb3d8eyJFbXB0eU1hcGkiOnRydWUsIlYiOiIwLjAuMDAwMCIsIlAiOiJXaW4zMiIsIkFOIjoiTWFpbCIsIldUIjoyfQ%3D%3D|0|||&amp;sdata=cNtbuYG7IyJCTxsKDhfo3pC%2FCDegENI4yTrXO7lGGkc%3D&amp;reserved=0" TargetMode="External"/><Relationship Id="rId60" Type="http://schemas.openxmlformats.org/officeDocument/2006/relationships/image" Target="media/image24.jpg"/><Relationship Id="rId65" Type="http://schemas.openxmlformats.org/officeDocument/2006/relationships/hyperlink" Target="mailto:FAILSAFE@exeter.ac.uk" TargetMode="External"/><Relationship Id="rId73" Type="http://schemas.openxmlformats.org/officeDocument/2006/relationships/hyperlink" Target="https://eur03.safelinks.protection.outlook.com/?url=https%3A%2F%2Fmy.keytravel.com%2Fuk&amp;data=05|01|BiosAdmin%40exeter.ac.uk|9f0f3377eeb54483730108db927d81dc|912a5d77fb984eeeaf321334d8f04a53|0|0|638264839958962886|Unknown|TWFpbGZsb3d8eyJWIjoiMC4wLjAwMDAiLCJQIjoiV2luMzIiLCJBTiI6Ik1haWwiLCJXVCI6Mn0%3D|3000|||&amp;sdata=T61XHqEQpkKAhO5G00LduNHM5mSgQQd3BXPNttnWqTc%3D&amp;reserved=0" TargetMode="External"/><Relationship Id="rId78" Type="http://schemas.openxmlformats.org/officeDocument/2006/relationships/image" Target="media/image28.jpg"/><Relationship Id="rId81" Type="http://schemas.openxmlformats.org/officeDocument/2006/relationships/hyperlink" Target="https://sites.exeter.ac.uk/technicalservices/" TargetMode="External"/><Relationship Id="rId86" Type="http://schemas.openxmlformats.org/officeDocument/2006/relationships/hyperlink" Target="https://jobs.exeter.ac.uk/hrpr_webrecruitment/wrd/run/ETREC179GF.open?WVID=171839ediw" TargetMode="External"/><Relationship Id="rId4" Type="http://schemas.openxmlformats.org/officeDocument/2006/relationships/webSettings" Target="webSettings.xml"/><Relationship Id="rId9" Type="http://schemas.openxmlformats.org/officeDocument/2006/relationships/hyperlink" Target="https://universityofexeteruk.sharepoint.com/sites/FacultyofHealthandLIfeSciencesIntranet/SitePages/Sustainability.aspx?e=4%3aaae07cc207624e429868eeba17b15fb8&amp;web=1&amp;sharingv2=true&amp;fromShare=true&amp;at=9&amp;CID=20df75a1-20a8-b000-0938-ae13ef57d20d&amp;cidOR=SPO&amp;xsdata=MDV8MDJ8Qmlvc0FkbWluQGV4ZXRlci5hYy51a3wyZjYyMGE3ZmVlNjA0NGNmZWMxMzA4ZGRkYjFiODZiY3w5MTJhNWQ3N2ZiOTg0ZWVlYWYzMjEzMzRkOGYwNGE1M3wwfDB8NjM4OTA3NjMzNDQ4MTAwMTU3fFVua25vd258VFdGcGJHWnNiM2Q4ZXlKRmJYQjBlVTFoY0draU9uUnlkV1VzSWxZaU9pSXdMakF1TURBd01DSXNJbEFpT2lKWGFXNHpNaUlzSWtGT0lqb2lUV0ZwYkNJc0lsZFVJam95ZlE9PXwwfHx8&amp;sdata=bE5pM0lYenBhSFo5MVlsNFhtTUZkLzVBV2drNloxRWlGOHk1T2w4VXFsZz0%3d" TargetMode="External"/><Relationship Id="rId13" Type="http://schemas.openxmlformats.org/officeDocument/2006/relationships/hyperlink" Target="https://www.womanandhome.com/life/inspirational-women/amazing-women-awards-2025/?fbclid=IwY2xjawMk8l9leHRuA2FlbQIxMQABHlqARohqblJF_fVjEKybS1NV9IrJJ49mHl9d8WBvTLgLiTk6QpDNy66iJiW7_aem_1T3S_t6Poyn_szHRv2JiIw" TargetMode="External"/><Relationship Id="rId18" Type="http://schemas.openxmlformats.org/officeDocument/2006/relationships/hyperlink" Target="https://eur03.safelinks.protection.outlook.com/?url=https%3A%2F%2Fdoi.org%2F10.1128%2Fjcm.00226-25&amp;data=05|02|BiosAdmin%40exeter.ac.uk|ea2efc84f1d64fe334bd08ddfb46b3ab|912a5d77fb984eeeaf321334d8f04a53|0|0|638943003249384098|Unknown|TWFpbGZsb3d8eyJFbXB0eU1hcGkiOnRydWUsIlYiOiIwLjAuMDAwMCIsIlAiOiJXaW4zMiIsIkFOIjoiTWFpbCIsIldUIjoyfQ%3D%3D|0|||&amp;sdata=36vNaouRFE2uxaZMGttChzphqntax%2F7nNRRyivxKWiA%3D&amp;reserved=0" TargetMode="External"/><Relationship Id="rId39" Type="http://schemas.openxmlformats.org/officeDocument/2006/relationships/hyperlink" Target="mailto:O.Razgour@exeter.ac.uk" TargetMode="External"/><Relationship Id="rId34" Type="http://schemas.openxmlformats.org/officeDocument/2006/relationships/image" Target="media/image8.jpg"/><Relationship Id="rId50" Type="http://schemas.openxmlformats.org/officeDocument/2006/relationships/image" Target="media/image16.jpg"/><Relationship Id="rId55" Type="http://schemas.openxmlformats.org/officeDocument/2006/relationships/image" Target="media/image20.jpg"/><Relationship Id="rId76" Type="http://schemas.openxmlformats.org/officeDocument/2006/relationships/hyperlink" Target="https://eur03.safelinks.protection.outlook.com/?url=https%3A%2F%2Funiversityofexeteruk.sharepoint.com%2Fsites%2FHealthandSafetyHub%2FSitePages%2FIncident%20Reporting.aspx&amp;data=05|01|BiosAdmin%40exeter.ac.uk|96740737d2e7435af64608db83af3e16|912a5d77fb984eeeaf321334d8f04a53|0|0|638248560893515453|Unknown|TWFpbGZsb3d8eyJWIjoiMC4wLjAwMDAiLCJQIjoiV2luMzIiLCJBTiI6Ik1haWwiLCJXVCI6Mn0%3D|3000|||&amp;sdata=U9betnQUT0Bs2xq6HRF%2FVUYjF7fEaSJ%2BpYOMbDAzstE%3D&amp;reserved=0" TargetMode="External"/><Relationship Id="rId7" Type="http://schemas.openxmlformats.org/officeDocument/2006/relationships/hyperlink" Target="https://eur03.safelinks.protection.outlook.com/?url=https%3A%2F%2Fwww.exeter.ac.uk%2Fabout%2Fsustainability%2Fwhatwearedoing%2Fsustainabilityprojectsfund%2F&amp;data=05|02|BiosAdmin%40exeter.ac.uk|2f620a7fee6044cfec1308dddb1b86bc|912a5d77fb984eeeaf321334d8f04a53|0|0|638907633448084432|Unknown|TWFpbGZsb3d8eyJFbXB0eU1hcGkiOnRydWUsIlYiOiIwLjAuMDAwMCIsIlAiOiJXaW4zMiIsIkFOIjoiTWFpbCIsIldUIjoyfQ%3D%3D|0|||&amp;sdata=c6jA3uZUUevx9y%2B%2BjaG74AXUENo8DqnOvT1mGffkk18%3D&amp;reserved=0" TargetMode="External"/><Relationship Id="rId71" Type="http://schemas.openxmlformats.org/officeDocument/2006/relationships/hyperlink" Target="https://universityofexeteruk.sharepoint.com/sites/Travel/SitePages/Planning-your-trip-(international).aspx" TargetMode="External"/><Relationship Id="rId2" Type="http://schemas.openxmlformats.org/officeDocument/2006/relationships/styles" Target="styles.xml"/><Relationship Id="rId29" Type="http://schemas.openxmlformats.org/officeDocument/2006/relationships/hyperlink" Target="https://eur03.safelinks.protection.outlook.com/?url=https%3A%2F%2Fdoi.org%2F10.1111%2Fbrv.70031&amp;data=05|02|BiosAdmin%40exeter.ac.uk|bb63dd999f804deadeb808ddec9a7f9c|912a5d77fb984eeeaf321334d8f04a53|0|0|638926870477109172|Unknown|TWFpbGZsb3d8eyJFbXB0eU1hcGkiOnRydWUsIlYiOiIwLjAuMDAwMCIsIlAiOiJXaW4zMiIsIkFOIjoiTWFpbCIsIldUIjoyfQ%3D%3D|0|||&amp;sdata=tH%2BGEyrI1e4D2JYdXqUEOabAdEHuZyXLpeDKYvu3lRc%3D&amp;reserved=0" TargetMode="External"/><Relationship Id="rId24" Type="http://schemas.openxmlformats.org/officeDocument/2006/relationships/hyperlink" Target="https://eur03.safelinks.protection.outlook.com/?url=https%3A%2F%2Fdoi.org%2F10.1128%2Fmbio.03425-24&amp;data=05|02|BiosAdmin%40exeter.ac.uk|ea2efc84f1d64fe334bd08ddfb46b3ab|912a5d77fb984eeeaf321334d8f04a53|0|0|638943003249133611|Unknown|TWFpbGZsb3d8eyJFbXB0eU1hcGkiOnRydWUsIlYiOiIwLjAuMDAwMCIsIlAiOiJXaW4zMiIsIkFOIjoiTWFpbCIsIldUIjoyfQ%3D%3D|0|||&amp;sdata=OeXs8qB2Z1Qazml3hi7CFS5Pin2ES9WdBWeo9a1%2FVzo%3D&amp;reserved=0" TargetMode="External"/><Relationship Id="rId40" Type="http://schemas.openxmlformats.org/officeDocument/2006/relationships/image" Target="media/image12.jpg"/><Relationship Id="rId45" Type="http://schemas.openxmlformats.org/officeDocument/2006/relationships/hyperlink" Target="https://www.exeter.ac.uk/staff/employment/leave/personal/disabilityleave/" TargetMode="External"/><Relationship Id="rId66" Type="http://schemas.openxmlformats.org/officeDocument/2006/relationships/image" Target="media/image25.jpg"/><Relationship Id="rId87" Type="http://schemas.openxmlformats.org/officeDocument/2006/relationships/fontTable" Target="fontTable.xml"/><Relationship Id="rId61" Type="http://schemas.openxmlformats.org/officeDocument/2006/relationships/hyperlink" Target="https://eur03.safelinks.protection.outlook.com/?url=https%3A%2F%2Fcmm-failsafe.com%2Fbecome-a-member%2F&amp;data=05|02|BiosAdmin%40exeter.ac.uk|4ff72613ff2f4d06f43708ddec567a0a|912a5d77fb984eeeaf321334d8f04a53|0|0|638926578365067143|Unknown|TWFpbGZsb3d8eyJFbXB0eU1hcGkiOnRydWUsIlYiOiIwLjAuMDAwMCIsIlAiOiJXaW4zMiIsIkFOIjoiTWFpbCIsIldUIjoyfQ%3D%3D|0|||&amp;sdata=B5fq0hfoHcynoZRSdpeotQdVy4VIWmphOVNPz1qayxs%3D&amp;reserved=0" TargetMode="External"/><Relationship Id="rId82" Type="http://schemas.openxmlformats.org/officeDocument/2006/relationships/hyperlink" Target="mailto:universityreception@exeter.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8463</Words>
  <Characters>48241</Characters>
  <Application>Microsoft Office Word</Application>
  <DocSecurity>0</DocSecurity>
  <Lines>402</Lines>
  <Paragraphs>113</Paragraphs>
  <ScaleCrop>false</ScaleCrop>
  <Company/>
  <LinksUpToDate>false</LinksUpToDate>
  <CharactersWithSpaces>56591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Graham</cp:lastModifiedBy>
  <cp:revision>2</cp:revision>
  <dcterms:created xsi:type="dcterms:W3CDTF">2025-11-04T16:27:00Z</dcterms:created>
  <dcterms:modified xsi:type="dcterms:W3CDTF">2025-11-04T16:27:00Z</dcterms:modified>
</cp:coreProperties>
</file>